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spacing w:before="71"/>
        <w:ind w:start="0" w:end="291" w:firstLine="0"/>
        <w:jc w:val="right"/>
        <w:rPr>
          <w:i/>
          <w:sz w:val="22"/>
        </w:rPr>
      </w:pPr>
      <w:r>
        <w:rPr>
          <w:i/>
          <w:spacing w:val="-2"/>
          <w:sz w:val="22"/>
        </w:rPr>
        <w:t xml:space="preserve">決勝</w:t>
      </w:r>
    </w:p>
    <w:p>
      <w:pPr>
        <w:pStyle w:val="BodyText"/>
        <w:spacing w:before="0"/>
        <w:ind w:start="0" w:end="0"/>
        <w:jc w:val="left"/>
        <w:rPr>
          <w:i/>
          <w:sz w:val="20"/>
        </w:rPr>
      </w:pPr>
    </w:p>
    <w:p>
      <w:pPr>
        <w:pStyle w:val="BodyText"/>
        <w:spacing w:before="0"/>
        <w:ind w:start="0" w:end="0"/>
        <w:jc w:val="left"/>
        <w:rPr>
          <w:i/>
          <w:sz w:val="20"/>
        </w:rPr>
      </w:pPr>
    </w:p>
    <w:p>
      <w:pPr>
        <w:pStyle w:val="BodyText"/>
        <w:spacing w:before="129"/>
        <w:ind w:start="0" w:end="0"/>
        <w:jc w:val="left"/>
        <w:rPr>
          <w:i/>
          <w:sz w:val="20"/>
        </w:rPr>
      </w:pPr>
      <w:r>
        <w:rPr/>
        <w:drawing>
          <wp:anchor distT="0" distB="0" distL="0" distR="0" simplePos="0" relativeHeight="487587840" behindDoc="1" locked="0" layoutInCell="1" allowOverlap="1">
            <wp:simplePos x="0" y="0"/>
            <wp:positionH relativeFrom="page">
              <wp:posOffset>3029477</wp:posOffset>
            </wp:positionH>
            <wp:positionV relativeFrom="paragraph">
              <wp:posOffset>243595</wp:posOffset>
            </wp:positionV>
            <wp:extent cx="2244393" cy="73761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244393" cy="737616"/>
                    </a:xfrm>
                    <a:prstGeom prst="rect">
                      <a:avLst/>
                    </a:prstGeom>
                  </pic:spPr>
                </pic:pic>
              </a:graphicData>
            </a:graphic>
          </wp:anchor>
        </w:drawing>
      </w:r>
    </w:p>
    <w:p>
      <w:pPr>
        <w:pStyle w:val="Title"/>
        <w:spacing w:line="564" w:lineRule="auto"/>
      </w:pPr>
      <w:r>
        <w:rPr>
          <w:spacing w:val="-6"/>
        </w:rPr>
        <w:t xml:space="preserve">第16回</w:t>
      </w:r>
      <w:r>
        <w:rPr>
          <w:spacing w:val="-6"/>
        </w:rPr>
        <w:t xml:space="preserve">BRICS</w:t>
      </w:r>
      <w:r>
        <w:rPr>
          <w:spacing w:val="-6"/>
        </w:rPr>
        <w:t xml:space="preserve">首脳会議 </w:t>
      </w:r>
      <w:r>
        <w:rPr/>
        <w:t xml:space="preserve">カザン</w:t>
      </w:r>
      <w:r>
        <w:rPr>
          <w:spacing w:val="-2"/>
        </w:rPr>
        <w:t xml:space="preserve">宣言</w:t>
      </w:r>
    </w:p>
    <w:p>
      <w:pPr>
        <w:spacing w:before="0" w:line="310" w:lineRule="exact"/>
        <w:ind w:start="0" w:end="81" w:firstLine="0"/>
        <w:jc w:val="center"/>
        <w:rPr>
          <w:b/>
          <w:i/>
          <w:sz w:val="32"/>
        </w:rPr>
      </w:pPr>
      <w:r>
        <w:rPr>
          <w:b/>
          <w:i/>
          <w:spacing w:val="-2"/>
          <w:w w:val="90"/>
          <w:sz w:val="32"/>
        </w:rPr>
        <w:t xml:space="preserve">公正な</w:t>
      </w:r>
      <w:r>
        <w:rPr>
          <w:b/>
          <w:i/>
          <w:spacing w:val="-2"/>
          <w:w w:val="90"/>
          <w:sz w:val="32"/>
        </w:rPr>
        <w:t xml:space="preserve">グローバル化の</w:t>
      </w:r>
      <w:r>
        <w:rPr>
          <w:b/>
          <w:i/>
          <w:spacing w:val="-2"/>
          <w:w w:val="90"/>
          <w:sz w:val="32"/>
        </w:rPr>
        <w:t xml:space="preserve">ための</w:t>
      </w:r>
      <w:r>
        <w:rPr>
          <w:b/>
          <w:i/>
          <w:spacing w:val="-2"/>
          <w:w w:val="90"/>
          <w:sz w:val="32"/>
        </w:rPr>
        <w:t xml:space="preserve">多国間主義の</w:t>
      </w:r>
      <w:r>
        <w:rPr>
          <w:b/>
          <w:i/>
          <w:spacing w:val="-2"/>
          <w:w w:val="90"/>
          <w:sz w:val="32"/>
        </w:rPr>
        <w:t xml:space="preserve">強化</w:t>
      </w:r>
    </w:p>
    <w:p>
      <w:pPr>
        <w:spacing w:before="63"/>
        <w:ind w:start="0" w:end="79" w:firstLine="0"/>
        <w:jc w:val="center"/>
        <w:rPr>
          <w:b/>
          <w:i/>
          <w:sz w:val="32"/>
        </w:rPr>
      </w:pPr>
      <w:r>
        <w:rPr>
          <w:b/>
          <w:i/>
          <w:w w:val="90"/>
          <w:sz w:val="32"/>
        </w:rPr>
        <w:t xml:space="preserve">開発と</w:t>
      </w:r>
      <w:r>
        <w:rPr>
          <w:b/>
          <w:i/>
          <w:spacing w:val="-2"/>
          <w:w w:val="90"/>
          <w:sz w:val="32"/>
        </w:rPr>
        <w:t xml:space="preserve">セキュリティ</w:t>
      </w:r>
    </w:p>
    <w:p>
      <w:pPr>
        <w:pStyle w:val="BodyText"/>
        <w:spacing w:before="0"/>
        <w:ind w:start="0" w:end="0"/>
        <w:jc w:val="left"/>
        <w:rPr>
          <w:b/>
          <w:i/>
          <w:sz w:val="32"/>
        </w:rPr>
      </w:pPr>
    </w:p>
    <w:p>
      <w:pPr>
        <w:pStyle w:val="BodyText"/>
        <w:spacing w:before="191"/>
        <w:ind w:start="0" w:end="0"/>
        <w:jc w:val="left"/>
        <w:rPr>
          <w:b/>
          <w:i/>
          <w:sz w:val="32"/>
        </w:rPr>
      </w:pPr>
    </w:p>
    <w:p>
      <w:pPr>
        <w:spacing w:before="0" w:line="280" w:lineRule="auto"/>
        <w:ind w:start="3096" w:end="2815" w:firstLine="0"/>
        <w:jc w:val="center"/>
        <w:rPr>
          <w:b/>
          <w:sz w:val="32"/>
        </w:rPr>
      </w:pPr>
      <w:r>
        <w:rPr>
          <w:b/>
          <w:sz w:val="32"/>
        </w:rPr>
        <w:t xml:space="preserve">カザン（ロシア連邦） </w:t>
      </w:r>
      <w:r>
        <w:rPr>
          <w:b/>
          <w:w w:val="110"/>
          <w:sz w:val="32"/>
        </w:rPr>
        <w:t xml:space="preserve">2024年10月23日</w:t>
      </w:r>
    </w:p>
    <w:p>
      <w:pPr>
        <w:pStyle w:val="BodyText"/>
        <w:spacing w:before="60"/>
        <w:ind w:start="0" w:end="0"/>
        <w:jc w:val="left"/>
        <w:rPr>
          <w:b/>
          <w:sz w:val="32"/>
        </w:rPr>
      </w:pPr>
    </w:p>
    <w:p>
      <w:pPr>
        <w:pStyle w:val="ListParagraph"/>
        <w:numPr>
          <w:ilvl w:val="0"/>
          <w:numId w:val="1"/>
        </w:numPr>
        <w:tabs>
          <w:tab w:val="left" w:leader="none" w:pos="809"/>
        </w:tabs>
        <w:spacing w:before="0" w:after="0" w:line="240" w:lineRule="auto"/>
        <w:ind w:start="809" w:end="0" w:hanging="708"/>
        <w:jc w:val="left"/>
        <w:rPr>
          <w:sz w:val="28"/>
        </w:rPr>
      </w:pPr>
      <w:r>
        <w:rPr>
          <w:sz w:val="28"/>
        </w:rPr>
        <w:t xml:space="preserve">我々</w:t>
      </w:r>
      <w:r>
        <w:rPr>
          <w:sz w:val="28"/>
        </w:rPr>
        <w:t xml:space="preserve">BRICS</w:t>
      </w:r>
      <w:r>
        <w:rPr>
          <w:spacing w:val="11"/>
          <w:sz w:val="28"/>
        </w:rPr>
        <w:t xml:space="preserve">諸国の</w:t>
      </w:r>
      <w:r>
        <w:rPr>
          <w:sz w:val="28"/>
        </w:rPr>
        <w:t xml:space="preserve">首脳は</w:t>
      </w:r>
      <w:r>
        <w:rPr>
          <w:sz w:val="28"/>
        </w:rPr>
        <w:t xml:space="preserve">、</w:t>
      </w:r>
      <w:r>
        <w:rPr>
          <w:spacing w:val="-4"/>
          <w:sz w:val="28"/>
        </w:rPr>
        <w:t xml:space="preserve">以下の日程で</w:t>
      </w:r>
      <w:r>
        <w:rPr>
          <w:sz w:val="28"/>
        </w:rPr>
        <w:t xml:space="preserve">ロシア</w:t>
      </w:r>
      <w:r>
        <w:rPr>
          <w:sz w:val="28"/>
        </w:rPr>
        <w:t xml:space="preserve">連邦の</w:t>
      </w:r>
      <w:r>
        <w:rPr>
          <w:sz w:val="28"/>
        </w:rPr>
        <w:t xml:space="preserve">カザンにて</w:t>
      </w:r>
      <w:r>
        <w:rPr>
          <w:sz w:val="28"/>
        </w:rPr>
        <w:t xml:space="preserve">会合した</w:t>
      </w:r>
      <w:r>
        <w:rPr>
          <w:sz w:val="28"/>
        </w:rPr>
        <w:t xml:space="preserve">。</w:t>
      </w:r>
    </w:p>
    <w:p>
      <w:pPr>
        <w:pStyle w:val="BodyText"/>
        <w:spacing w:before="49"/>
        <w:ind w:end="0"/>
        <w:jc w:val="left"/>
      </w:pPr>
      <w:r>
        <w:rPr/>
        <w:t xml:space="preserve">2024年</w:t>
      </w:r>
      <w:r>
        <w:rPr/>
        <w:t xml:space="preserve">10月</w:t>
      </w:r>
      <w:r>
        <w:rPr/>
        <w:t xml:space="preserve">22</w:t>
      </w:r>
      <w:r>
        <w:rPr/>
        <w:t xml:space="preserve">日から</w:t>
      </w:r>
      <w:r>
        <w:rPr/>
        <w:t xml:space="preserve">24</w:t>
      </w:r>
      <w:r>
        <w:rPr/>
        <w:t xml:space="preserve">日まで</w:t>
      </w:r>
      <w:r>
        <w:rPr>
          <w:spacing w:val="-2"/>
        </w:rPr>
        <w:t xml:space="preserve">、</w:t>
      </w:r>
      <w:r>
        <w:rPr/>
        <w:t xml:space="preserve">第16回</w:t>
      </w:r>
      <w:r>
        <w:rPr/>
        <w:t xml:space="preserve">BRICS</w:t>
      </w:r>
      <w:r>
        <w:rPr/>
        <w:t xml:space="preserve">首脳</w:t>
      </w:r>
      <w:r>
        <w:rPr>
          <w:spacing w:val="67"/>
          <w:w w:val="150"/>
        </w:rPr>
        <w:t xml:space="preserve">会議が</w:t>
      </w:r>
      <w:r>
        <w:rPr/>
        <w:t xml:space="preserve">開催される：</w:t>
      </w:r>
    </w:p>
    <w:p>
      <w:pPr>
        <w:spacing w:before="46"/>
        <w:ind w:start="101" w:end="0" w:firstLine="0"/>
        <w:jc w:val="left"/>
        <w:rPr>
          <w:i/>
          <w:sz w:val="28"/>
        </w:rPr>
      </w:pPr>
      <w:r>
        <w:rPr>
          <w:i/>
          <w:sz w:val="28"/>
        </w:rPr>
        <w:t xml:space="preserve">「公正な</w:t>
      </w:r>
      <w:r>
        <w:rPr>
          <w:i/>
          <w:sz w:val="28"/>
        </w:rPr>
        <w:t xml:space="preserve">グローバル</w:t>
      </w:r>
      <w:r>
        <w:rPr>
          <w:i/>
          <w:sz w:val="28"/>
        </w:rPr>
        <w:t xml:space="preserve">開発と</w:t>
      </w:r>
      <w:r>
        <w:rPr>
          <w:i/>
          <w:spacing w:val="-2"/>
          <w:sz w:val="28"/>
        </w:rPr>
        <w:t xml:space="preserve">安全保障の</w:t>
      </w:r>
      <w:r>
        <w:rPr>
          <w:i/>
          <w:sz w:val="28"/>
        </w:rPr>
        <w:t xml:space="preserve">ための</w:t>
      </w:r>
      <w:r>
        <w:rPr>
          <w:i/>
          <w:sz w:val="28"/>
        </w:rPr>
        <w:t xml:space="preserve">多国間主義の</w:t>
      </w:r>
      <w:r>
        <w:rPr>
          <w:i/>
          <w:spacing w:val="-2"/>
          <w:sz w:val="28"/>
        </w:rPr>
        <w:t xml:space="preserve">強化」。</w:t>
      </w:r>
    </w:p>
    <w:p>
      <w:pPr>
        <w:pStyle w:val="ListParagraph"/>
        <w:numPr>
          <w:ilvl w:val="0"/>
          <w:numId w:val="1"/>
        </w:numPr>
        <w:tabs>
          <w:tab w:val="left" w:leader="none" w:pos="807"/>
        </w:tabs>
        <w:spacing w:before="251" w:after="0" w:line="276" w:lineRule="auto"/>
        <w:ind w:start="101" w:end="181" w:firstLine="0"/>
        <w:jc w:val="both"/>
        <w:rPr>
          <w:sz w:val="28"/>
        </w:rPr>
      </w:pPr>
      <w:r>
        <w:rPr>
          <w:sz w:val="28"/>
        </w:rPr>
        <w:t xml:space="preserve">我々は、相互の</w:t>
      </w:r>
      <w:r>
        <w:rPr>
          <w:sz w:val="28"/>
        </w:rPr>
        <w:t xml:space="preserve">利益と重要な優先事項に</w:t>
      </w:r>
      <w:r>
        <w:rPr>
          <w:sz w:val="28"/>
        </w:rPr>
        <w:t xml:space="preserve">基づき、BRICSの連帯と協力をさらに強化</w:t>
      </w:r>
      <w:r>
        <w:rPr>
          <w:sz w:val="28"/>
        </w:rPr>
        <w:t xml:space="preserve">し、我々の戦略的パートナーシップをさらに強化</w:t>
      </w:r>
      <w:r>
        <w:rPr>
          <w:sz w:val="28"/>
        </w:rPr>
        <w:t xml:space="preserve">することの重要性を再確認する</w:t>
      </w:r>
      <w:r>
        <w:rPr>
          <w:sz w:val="28"/>
        </w:rPr>
        <w:t xml:space="preserve">。</w:t>
      </w:r>
    </w:p>
    <w:p>
      <w:pPr>
        <w:pStyle w:val="ListParagraph"/>
        <w:numPr>
          <w:ilvl w:val="0"/>
          <w:numId w:val="1"/>
        </w:numPr>
        <w:tabs>
          <w:tab w:val="left" w:leader="none" w:pos="807"/>
        </w:tabs>
        <w:spacing w:before="199" w:after="0" w:line="276" w:lineRule="auto"/>
        <w:ind w:start="101" w:end="179" w:firstLine="0"/>
        <w:jc w:val="both"/>
        <w:rPr>
          <w:sz w:val="28"/>
        </w:rPr>
      </w:pPr>
      <w:r>
        <w:rPr>
          <w:sz w:val="28"/>
        </w:rPr>
        <w:t xml:space="preserve">我々は、相互尊重と理解、主権平等、連帯、民主主義、開放性、包摂性、協調</w:t>
      </w:r>
      <w:r>
        <w:rPr>
          <w:sz w:val="28"/>
        </w:rPr>
        <w:t xml:space="preserve">、</w:t>
      </w:r>
      <w:r>
        <w:rPr>
          <w:sz w:val="28"/>
        </w:rPr>
        <w:t xml:space="preserve">コンセンサスという</w:t>
      </w:r>
      <w:r>
        <w:rPr>
          <w:sz w:val="28"/>
        </w:rPr>
        <w:t xml:space="preserve">BRICSの精神へのコミットメントを再確認する</w:t>
      </w:r>
      <w:r>
        <w:rPr>
          <w:sz w:val="28"/>
        </w:rPr>
        <w:t xml:space="preserve">。</w:t>
      </w:r>
      <w:r>
        <w:rPr>
          <w:sz w:val="28"/>
        </w:rPr>
        <w:t xml:space="preserve">16</w:t>
      </w:r>
      <w:r>
        <w:rPr>
          <w:sz w:val="28"/>
        </w:rPr>
        <w:t xml:space="preserve">年にわたる</w:t>
      </w:r>
      <w:r>
        <w:rPr>
          <w:sz w:val="28"/>
        </w:rPr>
        <w:t xml:space="preserve">BRICS</w:t>
      </w:r>
      <w:r>
        <w:rPr>
          <w:sz w:val="28"/>
        </w:rPr>
        <w:t xml:space="preserve">首脳会議を</w:t>
      </w:r>
      <w:r>
        <w:rPr>
          <w:sz w:val="28"/>
        </w:rPr>
        <w:t xml:space="preserve">踏まえ</w:t>
      </w:r>
      <w:r>
        <w:rPr>
          <w:sz w:val="28"/>
        </w:rPr>
        <w:t xml:space="preserve">、我々は</w:t>
      </w:r>
      <w:r>
        <w:rPr>
          <w:sz w:val="28"/>
        </w:rPr>
        <w:t xml:space="preserve">、</w:t>
      </w:r>
      <w:r>
        <w:rPr>
          <w:sz w:val="28"/>
        </w:rPr>
        <w:t xml:space="preserve">政治</w:t>
      </w:r>
      <w:r>
        <w:rPr>
          <w:sz w:val="28"/>
        </w:rPr>
        <w:t xml:space="preserve">・</w:t>
      </w:r>
      <w:r>
        <w:rPr>
          <w:sz w:val="28"/>
        </w:rPr>
        <w:t xml:space="preserve">安全保障、</w:t>
      </w:r>
      <w:r>
        <w:rPr>
          <w:sz w:val="28"/>
        </w:rPr>
        <w:t xml:space="preserve">経済</w:t>
      </w:r>
      <w:r>
        <w:rPr>
          <w:sz w:val="28"/>
        </w:rPr>
        <w:t xml:space="preserve">・</w:t>
      </w:r>
      <w:r>
        <w:rPr>
          <w:sz w:val="28"/>
        </w:rPr>
        <w:t xml:space="preserve">金融、</w:t>
      </w:r>
      <w:r>
        <w:rPr>
          <w:sz w:val="28"/>
        </w:rPr>
        <w:t xml:space="preserve">文化・</w:t>
      </w:r>
      <w:r>
        <w:rPr>
          <w:sz w:val="28"/>
        </w:rPr>
        <w:t xml:space="preserve">人的協力の</w:t>
      </w:r>
      <w:r>
        <w:rPr>
          <w:sz w:val="28"/>
        </w:rPr>
        <w:t xml:space="preserve">3つの柱の</w:t>
      </w:r>
      <w:r>
        <w:rPr>
          <w:sz w:val="28"/>
        </w:rPr>
        <w:t xml:space="preserve">下、</w:t>
      </w:r>
      <w:r>
        <w:rPr>
          <w:sz w:val="28"/>
        </w:rPr>
        <w:t xml:space="preserve">拡大</w:t>
      </w:r>
      <w:r>
        <w:rPr>
          <w:sz w:val="28"/>
        </w:rPr>
        <w:t xml:space="preserve">BRICSにおける</w:t>
      </w:r>
      <w:r>
        <w:rPr>
          <w:sz w:val="28"/>
        </w:rPr>
        <w:t xml:space="preserve">協力を</w:t>
      </w:r>
      <w:r>
        <w:rPr>
          <w:sz w:val="28"/>
        </w:rPr>
        <w:t xml:space="preserve">強化</w:t>
      </w:r>
      <w:r>
        <w:rPr>
          <w:sz w:val="28"/>
        </w:rPr>
        <w:t xml:space="preserve">し、平和、より代表的で公正な国際秩序、再活性化さ</w:t>
      </w:r>
      <w:r>
        <w:rPr>
          <w:sz w:val="28"/>
        </w:rPr>
        <w:t xml:space="preserve">れ</w:t>
      </w:r>
      <w:r>
        <w:rPr>
          <w:sz w:val="28"/>
        </w:rPr>
        <w:t xml:space="preserve">改革された</w:t>
      </w:r>
      <w:r>
        <w:rPr>
          <w:sz w:val="28"/>
        </w:rPr>
        <w:t xml:space="preserve">多国間</w:t>
      </w:r>
      <w:r>
        <w:rPr>
          <w:sz w:val="28"/>
        </w:rPr>
        <w:t xml:space="preserve">システム、</w:t>
      </w:r>
      <w:r>
        <w:rPr>
          <w:sz w:val="28"/>
        </w:rPr>
        <w:t xml:space="preserve">持続可能な</w:t>
      </w:r>
      <w:r>
        <w:rPr>
          <w:sz w:val="28"/>
        </w:rPr>
        <w:t xml:space="preserve">開発</w:t>
      </w:r>
      <w:r>
        <w:rPr>
          <w:sz w:val="28"/>
        </w:rPr>
        <w:t xml:space="preserve">及び</w:t>
      </w:r>
      <w:r>
        <w:rPr>
          <w:sz w:val="28"/>
        </w:rPr>
        <w:t xml:space="preserve">包摂的な</w:t>
      </w:r>
      <w:r>
        <w:rPr>
          <w:spacing w:val="-2"/>
          <w:sz w:val="28"/>
        </w:rPr>
        <w:t xml:space="preserve">成長の</w:t>
      </w:r>
      <w:r>
        <w:rPr>
          <w:sz w:val="28"/>
        </w:rPr>
        <w:t xml:space="preserve">促進を通じて、我々の人々の利益のために戦略的パートナーシップを強化する</w:t>
      </w:r>
      <w:r>
        <w:rPr>
          <w:sz w:val="28"/>
        </w:rPr>
        <w:t xml:space="preserve">ことに</w:t>
      </w:r>
      <w:r>
        <w:rPr>
          <w:sz w:val="28"/>
        </w:rPr>
        <w:t xml:space="preserve">更にコミットする</w:t>
      </w:r>
      <w:r>
        <w:rPr>
          <w:spacing w:val="-2"/>
          <w:sz w:val="28"/>
        </w:rPr>
        <w:t xml:space="preserve">。</w:t>
      </w:r>
    </w:p>
    <w:p>
      <w:pPr>
        <w:pStyle w:val="ListParagraph"/>
        <w:numPr>
          <w:ilvl w:val="0"/>
          <w:numId w:val="1"/>
        </w:numPr>
        <w:tabs>
          <w:tab w:val="left" w:leader="none" w:pos="807"/>
        </w:tabs>
        <w:spacing w:before="201" w:after="0" w:line="276" w:lineRule="auto"/>
        <w:ind w:start="101" w:end="182" w:firstLine="0"/>
        <w:jc w:val="both"/>
        <w:rPr>
          <w:sz w:val="28"/>
        </w:rPr>
      </w:pPr>
      <w:r>
        <w:rPr>
          <w:sz w:val="28"/>
        </w:rPr>
        <w:t xml:space="preserve">ロシアのBRICS議長国が、</w:t>
      </w:r>
      <w:r>
        <w:rPr>
          <w:spacing w:val="-2"/>
          <w:sz w:val="28"/>
        </w:rPr>
        <w:t xml:space="preserve">アフリカ、</w:t>
      </w:r>
      <w:r>
        <w:rPr>
          <w:spacing w:val="-2"/>
          <w:sz w:val="28"/>
        </w:rPr>
        <w:t xml:space="preserve">アジア、</w:t>
      </w:r>
      <w:r>
        <w:rPr>
          <w:spacing w:val="-2"/>
          <w:sz w:val="28"/>
        </w:rPr>
        <w:t xml:space="preserve">欧州、</w:t>
      </w:r>
      <w:r>
        <w:rPr>
          <w:spacing w:val="-2"/>
          <w:sz w:val="28"/>
        </w:rPr>
        <w:t xml:space="preserve">ラテンアメリカの</w:t>
      </w:r>
      <w:r>
        <w:rPr>
          <w:spacing w:val="-2"/>
          <w:sz w:val="28"/>
        </w:rPr>
        <w:t xml:space="preserve">EMDCの</w:t>
      </w:r>
      <w:r>
        <w:rPr>
          <w:spacing w:val="-2"/>
          <w:sz w:val="28"/>
        </w:rPr>
        <w:t xml:space="preserve">参加を得て</w:t>
      </w:r>
      <w:r>
        <w:rPr>
          <w:spacing w:val="-2"/>
          <w:sz w:val="28"/>
        </w:rPr>
        <w:t xml:space="preserve">、</w:t>
      </w:r>
      <w:r>
        <w:rPr>
          <w:sz w:val="28"/>
        </w:rPr>
        <w:t xml:space="preserve">「アウトリーチ」／「BRICS</w:t>
      </w:r>
      <w:r>
        <w:rPr>
          <w:spacing w:val="-2"/>
          <w:sz w:val="28"/>
        </w:rPr>
        <w:t xml:space="preserve">プラス」</w:t>
      </w:r>
      <w:r>
        <w:rPr>
          <w:spacing w:val="-2"/>
          <w:sz w:val="28"/>
        </w:rPr>
        <w:t xml:space="preserve">対話を</w:t>
      </w:r>
      <w:r>
        <w:rPr>
          <w:sz w:val="28"/>
        </w:rPr>
        <w:t xml:space="preserve">開催したことを称賛する。</w:t>
      </w:r>
    </w:p>
    <w:p>
      <w:pPr>
        <w:spacing w:after="0" w:line="276" w:lineRule="auto"/>
        <w:jc w:val="both"/>
        <w:rPr>
          <w:sz w:val="28"/>
        </w:rPr>
        <w:sectPr>
          <w:type w:val="continuous"/>
          <w:pgSz w:w="11910" w:h="16840"/>
          <w:pgMar w:top="920" w:right="380" w:bottom="280" w:left="1600"/>
        </w:sectPr>
      </w:pPr>
    </w:p>
    <w:p>
      <w:pPr>
        <w:pStyle w:val="BodyText"/>
        <w:spacing w:before="273" w:line="276" w:lineRule="auto"/>
        <w:ind w:end="180"/>
      </w:pPr>
      <w:r>
        <w:rPr/>
        <w:t xml:space="preserve">BRICSと</w:t>
      </w:r>
      <w:r>
        <w:rPr/>
        <w:t xml:space="preserve">グローバル・</w:t>
      </w:r>
      <w:r>
        <w:rPr/>
        <w:t xml:space="preserve">サウス：</w:t>
      </w:r>
      <w:r>
        <w:rPr/>
        <w:t xml:space="preserve">2024年10月24日にカザンで開催される。</w:t>
      </w:r>
    </w:p>
    <w:p>
      <w:pPr>
        <w:pStyle w:val="ListParagraph"/>
        <w:numPr>
          <w:ilvl w:val="0"/>
          <w:numId w:val="1"/>
        </w:numPr>
        <w:tabs>
          <w:tab w:val="left" w:leader="none" w:pos="807"/>
        </w:tabs>
        <w:spacing w:before="121" w:after="0" w:line="276" w:lineRule="auto"/>
        <w:ind w:start="101" w:end="181" w:firstLine="0"/>
        <w:jc w:val="both"/>
        <w:rPr>
          <w:sz w:val="28"/>
        </w:rPr>
      </w:pPr>
      <w:r>
        <w:rPr>
          <w:sz w:val="28"/>
        </w:rPr>
        <w:t xml:space="preserve">我々は、BRICSに対するグローバル・サウス諸国の大きな関心を歓迎し、BRICSパートナー国カテゴリーの方式を支持する。我々は、BRICSのパートナーシップをEMDCとともに拡大することが</w:t>
      </w:r>
      <w:r>
        <w:rPr>
          <w:sz w:val="28"/>
        </w:rPr>
        <w:t xml:space="preserve">、</w:t>
      </w:r>
      <w:r>
        <w:rPr>
          <w:sz w:val="28"/>
        </w:rPr>
        <w:t xml:space="preserve">連帯の</w:t>
      </w:r>
      <w:r>
        <w:rPr>
          <w:sz w:val="28"/>
        </w:rPr>
        <w:t xml:space="preserve">精神と</w:t>
      </w:r>
      <w:r>
        <w:rPr>
          <w:sz w:val="28"/>
        </w:rPr>
        <w:t xml:space="preserve">万人の利益のための</w:t>
      </w:r>
      <w:r>
        <w:rPr>
          <w:sz w:val="28"/>
        </w:rPr>
        <w:t xml:space="preserve">真の</w:t>
      </w:r>
      <w:r>
        <w:rPr>
          <w:sz w:val="28"/>
        </w:rPr>
        <w:t xml:space="preserve">国際</w:t>
      </w:r>
      <w:r>
        <w:rPr>
          <w:sz w:val="28"/>
        </w:rPr>
        <w:t xml:space="preserve">協力の</w:t>
      </w:r>
      <w:r>
        <w:rPr>
          <w:sz w:val="28"/>
        </w:rPr>
        <w:t xml:space="preserve">強化に</w:t>
      </w:r>
      <w:r>
        <w:rPr>
          <w:sz w:val="28"/>
        </w:rPr>
        <w:t xml:space="preserve">一層貢献することを強く信じる</w:t>
      </w:r>
      <w:r>
        <w:rPr>
          <w:sz w:val="28"/>
        </w:rPr>
        <w:t xml:space="preserve">。我々は、BRICSの制度的発展を更に促進することを約束する。</w:t>
      </w:r>
    </w:p>
    <w:p>
      <w:pPr>
        <w:pStyle w:val="BodyText"/>
        <w:spacing w:before="238"/>
        <w:ind w:start="0" w:end="0"/>
        <w:jc w:val="left"/>
      </w:pPr>
    </w:p>
    <w:p>
      <w:pPr>
        <w:pStyle w:val="Heading1"/>
        <w:spacing w:line="328" w:lineRule="auto"/>
        <w:ind w:start="4122" w:end="1132" w:hanging="3071"/>
      </w:pPr>
      <w:r>
        <w:rPr/>
        <w:t xml:space="preserve">より</w:t>
      </w:r>
      <w:r>
        <w:rPr/>
        <w:t xml:space="preserve">公正</w:t>
      </w:r>
      <w:r>
        <w:rPr/>
        <w:t xml:space="preserve">で</w:t>
      </w:r>
      <w:r>
        <w:rPr/>
        <w:t xml:space="preserve">民主的な世界秩序の</w:t>
      </w:r>
      <w:r>
        <w:rPr/>
        <w:t xml:space="preserve">ための</w:t>
      </w:r>
      <w:r>
        <w:rPr/>
        <w:t xml:space="preserve">多国間主義の</w:t>
      </w:r>
      <w:r>
        <w:rPr/>
        <w:t xml:space="preserve">強化</w:t>
      </w:r>
    </w:p>
    <w:p>
      <w:pPr>
        <w:pStyle w:val="ListParagraph"/>
        <w:numPr>
          <w:ilvl w:val="0"/>
          <w:numId w:val="1"/>
        </w:numPr>
        <w:tabs>
          <w:tab w:val="left" w:leader="none" w:pos="807"/>
        </w:tabs>
        <w:spacing w:before="3" w:after="0" w:line="276" w:lineRule="auto"/>
        <w:ind w:start="101" w:end="179" w:firstLine="0"/>
        <w:jc w:val="both"/>
        <w:rPr>
          <w:sz w:val="28"/>
        </w:rPr>
      </w:pPr>
      <w:r>
        <w:rPr>
          <w:sz w:val="28"/>
        </w:rPr>
        <w:t xml:space="preserve">我々は、より公平で公正、民主的でバランスのとれた多極的世界秩序への道を開くことができる、新たな権力、政策決定、経済成長の中心の出現に注目している。多極化は、EMDCsがその建設的な潜在力を解き放ち、普遍的に有益で、包摂的かつ公平な経済グローバル化と協力を享受する機会を拡大することができる。</w:t>
      </w:r>
      <w:r>
        <w:rPr>
          <w:sz w:val="28"/>
        </w:rPr>
        <w:t xml:space="preserve">我々は、現代の現実を</w:t>
      </w:r>
      <w:r>
        <w:rPr>
          <w:sz w:val="28"/>
        </w:rPr>
        <w:t xml:space="preserve">よりよく反映するために、現在の国際関係のアーキテクチャを適応させる必要性を念頭に置き、</w:t>
      </w:r>
      <w:r>
        <w:rPr>
          <w:sz w:val="28"/>
        </w:rPr>
        <w:t xml:space="preserve">多国間主義へのコミットメントを再確認し、その</w:t>
      </w:r>
      <w:r>
        <w:rPr>
          <w:sz w:val="28"/>
        </w:rPr>
        <w:t xml:space="preserve">不可欠な礎石として国際連合</w:t>
      </w:r>
      <w:r>
        <w:rPr>
          <w:sz w:val="28"/>
        </w:rPr>
        <w:t xml:space="preserve">憲章に</w:t>
      </w:r>
      <w:r>
        <w:rPr>
          <w:sz w:val="28"/>
        </w:rPr>
        <w:t xml:space="preserve">明記された</w:t>
      </w:r>
      <w:r>
        <w:rPr>
          <w:sz w:val="28"/>
        </w:rPr>
        <w:t xml:space="preserve">目的と</w:t>
      </w:r>
      <w:r>
        <w:rPr>
          <w:sz w:val="28"/>
        </w:rPr>
        <w:t xml:space="preserve">原則を</w:t>
      </w:r>
      <w:r>
        <w:rPr>
          <w:sz w:val="28"/>
        </w:rPr>
        <w:t xml:space="preserve">含む</w:t>
      </w:r>
      <w:r>
        <w:rPr>
          <w:sz w:val="28"/>
        </w:rPr>
        <w:t xml:space="preserve">国際</w:t>
      </w:r>
      <w:r>
        <w:rPr>
          <w:sz w:val="28"/>
        </w:rPr>
        <w:t xml:space="preserve">法を</w:t>
      </w:r>
      <w:r>
        <w:rPr>
          <w:sz w:val="28"/>
        </w:rPr>
        <w:t xml:space="preserve">支持する</w:t>
      </w:r>
      <w:r>
        <w:rPr>
          <w:sz w:val="28"/>
        </w:rPr>
        <w:t xml:space="preserve">。また、主権国家が国際の平和と安全を維持し、持続可能な開発を推進し、全ての人のための民主主義、人権及び基本的自由の促進と保護を確保</w:t>
      </w:r>
      <w:r>
        <w:rPr>
          <w:sz w:val="28"/>
        </w:rPr>
        <w:t xml:space="preserve">するとともに</w:t>
      </w:r>
      <w:r>
        <w:rPr>
          <w:sz w:val="28"/>
        </w:rPr>
        <w:t xml:space="preserve">、</w:t>
      </w:r>
      <w:r>
        <w:rPr>
          <w:sz w:val="28"/>
        </w:rPr>
        <w:t xml:space="preserve">連帯、</w:t>
      </w:r>
      <w:r>
        <w:rPr>
          <w:sz w:val="28"/>
        </w:rPr>
        <w:t xml:space="preserve">相互</w:t>
      </w:r>
      <w:r>
        <w:rPr>
          <w:sz w:val="28"/>
        </w:rPr>
        <w:t xml:space="preserve">尊重、</w:t>
      </w:r>
      <w:r>
        <w:rPr>
          <w:sz w:val="28"/>
        </w:rPr>
        <w:t xml:space="preserve">正義と</w:t>
      </w:r>
      <w:r>
        <w:rPr>
          <w:sz w:val="28"/>
        </w:rPr>
        <w:t xml:space="preserve">平等に</w:t>
      </w:r>
      <w:r>
        <w:rPr>
          <w:sz w:val="28"/>
        </w:rPr>
        <w:t xml:space="preserve">基づく</w:t>
      </w:r>
      <w:r>
        <w:rPr>
          <w:sz w:val="28"/>
        </w:rPr>
        <w:t xml:space="preserve">協力を</w:t>
      </w:r>
      <w:r>
        <w:rPr>
          <w:sz w:val="28"/>
        </w:rPr>
        <w:t xml:space="preserve">行う国際システムにおける国連の中心的な役割を</w:t>
      </w:r>
      <w:r>
        <w:rPr>
          <w:sz w:val="28"/>
        </w:rPr>
        <w:t xml:space="preserve">再確認する</w:t>
      </w:r>
      <w:r>
        <w:rPr>
          <w:sz w:val="28"/>
        </w:rPr>
        <w:t xml:space="preserve">。</w:t>
      </w:r>
      <w:r>
        <w:rPr>
          <w:sz w:val="28"/>
        </w:rPr>
        <w:t xml:space="preserve">さらに、我々は、国際連合事務局およびその他の国際機関の職員構成において、公平かつ包括的な地理的代表を適時に実現する緊急の必要性を強調する。</w:t>
      </w:r>
    </w:p>
    <w:p>
      <w:pPr>
        <w:pStyle w:val="ListParagraph"/>
        <w:numPr>
          <w:ilvl w:val="0"/>
          <w:numId w:val="1"/>
        </w:numPr>
        <w:tabs>
          <w:tab w:val="left" w:leader="none" w:pos="101"/>
          <w:tab w:val="left" w:leader="none" w:pos="806"/>
        </w:tabs>
        <w:spacing w:before="120" w:after="0" w:line="276" w:lineRule="auto"/>
        <w:ind w:start="101" w:end="180" w:hanging="1"/>
        <w:jc w:val="both"/>
        <w:rPr>
          <w:sz w:val="28"/>
        </w:rPr>
      </w:pPr>
      <w:r>
        <w:rPr>
          <w:sz w:val="28"/>
        </w:rPr>
        <w:t xml:space="preserve">我々は、より機敏で、効果的で、効率的で、応答的で、代表的で、正当で、民主的で、説明可能な国際・多国間システムを促進することにより、グローバル・ガバナンスを改善することへのコミットメントを再確認する。我々は、</w:t>
      </w:r>
      <w:r>
        <w:rPr>
          <w:sz w:val="28"/>
        </w:rPr>
        <w:t xml:space="preserve">特に</w:t>
      </w:r>
      <w:r>
        <w:rPr>
          <w:sz w:val="28"/>
        </w:rPr>
        <w:t xml:space="preserve">アフリカと</w:t>
      </w:r>
      <w:r>
        <w:rPr>
          <w:sz w:val="28"/>
        </w:rPr>
        <w:t xml:space="preserve">ラテンアメリカ</w:t>
      </w:r>
      <w:r>
        <w:rPr>
          <w:sz w:val="28"/>
        </w:rPr>
        <w:t xml:space="preserve">及び</w:t>
      </w:r>
      <w:r>
        <w:rPr>
          <w:sz w:val="28"/>
        </w:rPr>
        <w:t xml:space="preserve">カリブ海</w:t>
      </w:r>
      <w:r>
        <w:rPr>
          <w:sz w:val="28"/>
        </w:rPr>
        <w:t xml:space="preserve">諸国の</w:t>
      </w:r>
      <w:r>
        <w:rPr>
          <w:sz w:val="28"/>
        </w:rPr>
        <w:t xml:space="preserve">EMDCs</w:t>
      </w:r>
      <w:r>
        <w:rPr>
          <w:sz w:val="28"/>
        </w:rPr>
        <w:t xml:space="preserve">及び</w:t>
      </w:r>
      <w:r>
        <w:rPr>
          <w:sz w:val="28"/>
        </w:rPr>
        <w:t xml:space="preserve">後発開発途上</w:t>
      </w:r>
      <w:r>
        <w:rPr>
          <w:sz w:val="28"/>
        </w:rPr>
        <w:t xml:space="preserve">国の</w:t>
      </w:r>
      <w:r>
        <w:rPr>
          <w:sz w:val="28"/>
        </w:rPr>
        <w:t xml:space="preserve">、グローバルな</w:t>
      </w:r>
      <w:r>
        <w:rPr>
          <w:sz w:val="28"/>
        </w:rPr>
        <w:t xml:space="preserve">意思決定</w:t>
      </w:r>
      <w:r>
        <w:rPr>
          <w:sz w:val="28"/>
        </w:rPr>
        <w:t xml:space="preserve">プロセス</w:t>
      </w:r>
      <w:r>
        <w:rPr>
          <w:sz w:val="28"/>
        </w:rPr>
        <w:t xml:space="preserve">及び構造への</w:t>
      </w:r>
      <w:r>
        <w:rPr>
          <w:sz w:val="28"/>
        </w:rPr>
        <w:t xml:space="preserve">、</w:t>
      </w:r>
      <w:r>
        <w:rPr>
          <w:sz w:val="28"/>
        </w:rPr>
        <w:t xml:space="preserve">より大きく</w:t>
      </w:r>
      <w:r>
        <w:rPr>
          <w:sz w:val="28"/>
        </w:rPr>
        <w:t xml:space="preserve">意味のある</w:t>
      </w:r>
      <w:r>
        <w:rPr>
          <w:sz w:val="28"/>
        </w:rPr>
        <w:t xml:space="preserve">参加を</w:t>
      </w:r>
      <w:r>
        <w:rPr>
          <w:sz w:val="28"/>
        </w:rPr>
        <w:t xml:space="preserve">確保</w:t>
      </w:r>
      <w:r>
        <w:rPr>
          <w:sz w:val="28"/>
        </w:rPr>
        <w:t xml:space="preserve">し、それらを現代の現実に即したものにすることを求める。また、私たちは、</w:t>
      </w:r>
      <w:r>
        <w:rPr>
          <w:sz w:val="28"/>
        </w:rPr>
        <w:t xml:space="preserve">国際機関の</w:t>
      </w:r>
      <w:r>
        <w:rPr>
          <w:sz w:val="28"/>
        </w:rPr>
        <w:t xml:space="preserve">さまざまな</w:t>
      </w:r>
      <w:r>
        <w:rPr>
          <w:sz w:val="28"/>
        </w:rPr>
        <w:t xml:space="preserve">責任</w:t>
      </w:r>
      <w:r>
        <w:rPr>
          <w:sz w:val="28"/>
        </w:rPr>
        <w:t xml:space="preserve">レベルにおいて</w:t>
      </w:r>
      <w:r>
        <w:rPr>
          <w:sz w:val="28"/>
        </w:rPr>
        <w:t xml:space="preserve">、特に</w:t>
      </w:r>
      <w:r>
        <w:rPr>
          <w:sz w:val="28"/>
        </w:rPr>
        <w:t xml:space="preserve">EMDCsの</w:t>
      </w:r>
      <w:r>
        <w:rPr>
          <w:sz w:val="28"/>
        </w:rPr>
        <w:t xml:space="preserve">女性の</w:t>
      </w:r>
      <w:r>
        <w:rPr>
          <w:sz w:val="28"/>
        </w:rPr>
        <w:t xml:space="preserve">役割と</w:t>
      </w:r>
      <w:r>
        <w:rPr>
          <w:sz w:val="28"/>
        </w:rPr>
        <w:t xml:space="preserve">シェアを</w:t>
      </w:r>
      <w:r>
        <w:rPr>
          <w:sz w:val="28"/>
        </w:rPr>
        <w:t xml:space="preserve">拡大</w:t>
      </w:r>
      <w:r>
        <w:rPr>
          <w:sz w:val="28"/>
        </w:rPr>
        <w:t xml:space="preserve">する</w:t>
      </w:r>
      <w:r>
        <w:rPr>
          <w:sz w:val="28"/>
        </w:rPr>
        <w:t xml:space="preserve">ことを求める</w:t>
      </w:r>
      <w:r>
        <w:rPr>
          <w:sz w:val="28"/>
        </w:rPr>
        <w:t xml:space="preserve">。この方向への前向きな一歩として、我々は、G20議長国であるブラジルが開始した「グローバル・ガバナンス改革に関するG20行動要請」を評価する。また、</w:t>
      </w:r>
      <w:r>
        <w:rPr>
          <w:sz w:val="28"/>
        </w:rPr>
        <w:t xml:space="preserve">アフリカ</w:t>
      </w:r>
      <w:r>
        <w:rPr>
          <w:sz w:val="28"/>
        </w:rPr>
        <w:t xml:space="preserve">大陸との</w:t>
      </w:r>
      <w:r>
        <w:rPr>
          <w:sz w:val="28"/>
        </w:rPr>
        <w:t xml:space="preserve">協力を</w:t>
      </w:r>
      <w:r>
        <w:rPr>
          <w:sz w:val="28"/>
        </w:rPr>
        <w:t xml:space="preserve">強化</w:t>
      </w:r>
      <w:r>
        <w:rPr>
          <w:sz w:val="28"/>
        </w:rPr>
        <w:t xml:space="preserve">するための対話とパートナーシップも評価したい</w:t>
      </w:r>
      <w:r>
        <w:rPr>
          <w:sz w:val="28"/>
        </w:rPr>
        <w:t xml:space="preserve">。</w:t>
      </w:r>
    </w:p>
    <w:p>
      <w:pPr>
        <w:spacing w:after="0" w:line="276" w:lineRule="auto"/>
        <w:jc w:val="both"/>
        <w:rPr>
          <w:sz w:val="28"/>
        </w:rPr>
        <w:sectPr>
          <w:headerReference w:type="default" r:id="rId6"/>
          <w:pgSz w:w="11910" w:h="16840"/>
          <w:pgMar w:top="960" w:right="380" w:bottom="280" w:left="1600" w:header="754" w:footer="0"/>
          <w:pgNumType w:start="2"/>
        </w:sectPr>
      </w:pPr>
    </w:p>
    <w:p>
      <w:pPr>
        <w:pStyle w:val="BodyText"/>
        <w:spacing w:before="273" w:line="276" w:lineRule="auto"/>
      </w:pPr>
      <w:r>
        <w:rPr/>
        <w:t xml:space="preserve">中国-アフリカ協力、インド-アフリカ・フォーラム・サミット、ロシア-アフリカ・サミットおよび閣僚会議。</w:t>
      </w:r>
    </w:p>
    <w:p>
      <w:pPr>
        <w:pStyle w:val="ListParagraph"/>
        <w:numPr>
          <w:ilvl w:val="0"/>
          <w:numId w:val="1"/>
        </w:numPr>
        <w:tabs>
          <w:tab w:val="left" w:leader="none" w:pos="807"/>
        </w:tabs>
        <w:spacing w:before="121" w:after="0" w:line="276" w:lineRule="auto"/>
        <w:ind w:start="101" w:end="181" w:firstLine="0"/>
        <w:jc w:val="both"/>
        <w:rPr>
          <w:sz w:val="28"/>
        </w:rPr>
      </w:pPr>
      <w:r>
        <w:rPr>
          <w:sz w:val="28"/>
        </w:rPr>
        <w:t xml:space="preserve">2023年</w:t>
      </w:r>
      <w:r>
        <w:rPr>
          <w:sz w:val="28"/>
        </w:rPr>
        <w:t xml:space="preserve">ヨハネスブルグ</w:t>
      </w:r>
      <w:r>
        <w:rPr>
          <w:sz w:val="28"/>
        </w:rPr>
        <w:t xml:space="preserve">II</w:t>
      </w:r>
      <w:r>
        <w:rPr>
          <w:sz w:val="28"/>
        </w:rPr>
        <w:t xml:space="preserve">宣言を</w:t>
      </w:r>
      <w:r>
        <w:rPr>
          <w:sz w:val="28"/>
        </w:rPr>
        <w:t xml:space="preserve">認識し、</w:t>
      </w:r>
      <w:r>
        <w:rPr>
          <w:sz w:val="28"/>
        </w:rPr>
        <w:t xml:space="preserve">我々は</w:t>
      </w:r>
      <w:r>
        <w:rPr>
          <w:sz w:val="28"/>
        </w:rPr>
        <w:t xml:space="preserve">、安全保障理事会を含む国際連合をより民主的、代表的、効果的、効率的なものとすることを視野に入れた包括的な改革への</w:t>
      </w:r>
      <w:r>
        <w:rPr>
          <w:sz w:val="28"/>
        </w:rPr>
        <w:t xml:space="preserve">支持を</w:t>
      </w:r>
      <w:r>
        <w:rPr>
          <w:sz w:val="28"/>
        </w:rPr>
        <w:t xml:space="preserve">再確認する</w:t>
      </w:r>
      <w:r>
        <w:rPr>
          <w:sz w:val="28"/>
        </w:rPr>
        <w:t xml:space="preserve">。また、同理事会の理事国に占める開発途上国の代表を増やし、</w:t>
      </w:r>
      <w:r>
        <w:rPr>
          <w:sz w:val="28"/>
        </w:rPr>
        <w:t xml:space="preserve">同理事会が</w:t>
      </w:r>
      <w:r>
        <w:rPr>
          <w:sz w:val="28"/>
        </w:rPr>
        <w:t xml:space="preserve">直面する</w:t>
      </w:r>
      <w:r>
        <w:rPr>
          <w:sz w:val="28"/>
        </w:rPr>
        <w:t xml:space="preserve">グローバルな</w:t>
      </w:r>
      <w:r>
        <w:rPr>
          <w:sz w:val="28"/>
        </w:rPr>
        <w:t xml:space="preserve">課題に</w:t>
      </w:r>
      <w:r>
        <w:rPr>
          <w:sz w:val="28"/>
        </w:rPr>
        <w:t xml:space="preserve">適切に</w:t>
      </w:r>
      <w:r>
        <w:rPr>
          <w:sz w:val="28"/>
        </w:rPr>
        <w:t xml:space="preserve">対応</w:t>
      </w:r>
      <w:r>
        <w:rPr>
          <w:sz w:val="28"/>
        </w:rPr>
        <w:t xml:space="preserve">できるように</w:t>
      </w:r>
      <w:r>
        <w:rPr>
          <w:sz w:val="28"/>
        </w:rPr>
        <w:t xml:space="preserve">するとともに</w:t>
      </w:r>
      <w:r>
        <w:rPr>
          <w:sz w:val="28"/>
        </w:rPr>
        <w:t xml:space="preserve">、</w:t>
      </w:r>
      <w:r>
        <w:rPr>
          <w:sz w:val="28"/>
        </w:rPr>
        <w:t xml:space="preserve">BRICS諸国を含む</w:t>
      </w:r>
      <w:r>
        <w:rPr>
          <w:sz w:val="28"/>
        </w:rPr>
        <w:t xml:space="preserve">アフリカ、</w:t>
      </w:r>
      <w:r>
        <w:rPr>
          <w:sz w:val="28"/>
        </w:rPr>
        <w:t xml:space="preserve">アジア</w:t>
      </w:r>
      <w:r>
        <w:rPr>
          <w:sz w:val="28"/>
        </w:rPr>
        <w:t xml:space="preserve">、</w:t>
      </w:r>
      <w:r>
        <w:rPr>
          <w:sz w:val="28"/>
        </w:rPr>
        <w:t xml:space="preserve">ラテンアメリカの</w:t>
      </w:r>
      <w:r>
        <w:rPr>
          <w:sz w:val="28"/>
        </w:rPr>
        <w:t xml:space="preserve">新興</w:t>
      </w:r>
      <w:r>
        <w:rPr>
          <w:sz w:val="28"/>
        </w:rPr>
        <w:t xml:space="preserve">・</w:t>
      </w:r>
      <w:r>
        <w:rPr>
          <w:sz w:val="28"/>
        </w:rPr>
        <w:t xml:space="preserve">開発途上</w:t>
      </w:r>
      <w:r>
        <w:rPr>
          <w:sz w:val="28"/>
        </w:rPr>
        <w:t xml:space="preserve">国が国際情勢、特に安全保障理事会を含む国際連合においてより大きな役割を果たすという</w:t>
      </w:r>
      <w:r>
        <w:rPr>
          <w:sz w:val="28"/>
        </w:rPr>
        <w:t xml:space="preserve">正当な願いを</w:t>
      </w:r>
      <w:r>
        <w:rPr>
          <w:sz w:val="28"/>
        </w:rPr>
        <w:t xml:space="preserve">支援できるように</w:t>
      </w:r>
      <w:r>
        <w:rPr>
          <w:sz w:val="28"/>
        </w:rPr>
        <w:t xml:space="preserve">する。我々は、エズルウィニ・コンセンサスやシルテ</w:t>
      </w:r>
      <w:r>
        <w:rPr>
          <w:spacing w:val="-2"/>
          <w:sz w:val="28"/>
        </w:rPr>
        <w:t xml:space="preserve">宣言に</w:t>
      </w:r>
      <w:r>
        <w:rPr>
          <w:sz w:val="28"/>
        </w:rPr>
        <w:t xml:space="preserve">反映されているアフリカ諸国の正当な願望を認識する。</w:t>
      </w:r>
    </w:p>
    <w:p>
      <w:pPr>
        <w:pStyle w:val="ListParagraph"/>
        <w:numPr>
          <w:ilvl w:val="0"/>
          <w:numId w:val="1"/>
        </w:numPr>
        <w:tabs>
          <w:tab w:val="left" w:leader="none" w:pos="807"/>
        </w:tabs>
        <w:spacing w:before="119" w:after="0" w:line="276" w:lineRule="auto"/>
        <w:ind w:start="101" w:end="181" w:firstLine="0"/>
        <w:jc w:val="both"/>
        <w:rPr>
          <w:sz w:val="28"/>
        </w:rPr>
      </w:pPr>
      <w:r>
        <w:rPr>
          <w:sz w:val="28"/>
        </w:rPr>
        <w:t xml:space="preserve">我々は</w:t>
      </w:r>
      <w:r>
        <w:rPr>
          <w:sz w:val="28"/>
        </w:rPr>
        <w:t xml:space="preserve">、世界貿易機関（WTO）を中核とする、</w:t>
      </w:r>
      <w:r>
        <w:rPr>
          <w:sz w:val="28"/>
        </w:rPr>
        <w:t xml:space="preserve">ルールに基づく、</w:t>
      </w:r>
      <w:r>
        <w:rPr>
          <w:sz w:val="28"/>
        </w:rPr>
        <w:t xml:space="preserve">開かれた、</w:t>
      </w:r>
      <w:r>
        <w:rPr>
          <w:sz w:val="28"/>
        </w:rPr>
        <w:t xml:space="preserve">透明性のある、</w:t>
      </w:r>
      <w:r>
        <w:rPr>
          <w:sz w:val="28"/>
        </w:rPr>
        <w:t xml:space="preserve">公正で、</w:t>
      </w:r>
      <w:r>
        <w:rPr>
          <w:sz w:val="28"/>
        </w:rPr>
        <w:t xml:space="preserve">予測可能な、包摂的で、衡平で、非差別的な、コンセンサスに基づく多角的貿易システムを</w:t>
      </w:r>
      <w:r>
        <w:rPr>
          <w:sz w:val="28"/>
        </w:rPr>
        <w:t xml:space="preserve">支持</w:t>
      </w:r>
      <w:r>
        <w:rPr>
          <w:sz w:val="28"/>
        </w:rPr>
        <w:t xml:space="preserve">し</w:t>
      </w:r>
      <w:r>
        <w:rPr>
          <w:sz w:val="28"/>
        </w:rPr>
        <w:t xml:space="preserve">、</w:t>
      </w:r>
      <w:r>
        <w:rPr>
          <w:sz w:val="28"/>
        </w:rPr>
        <w:t xml:space="preserve">後発開発</w:t>
      </w:r>
      <w:r>
        <w:rPr>
          <w:sz w:val="28"/>
        </w:rPr>
        <w:t xml:space="preserve">途上</w:t>
      </w:r>
      <w:r>
        <w:rPr>
          <w:sz w:val="28"/>
        </w:rPr>
        <w:t xml:space="preserve">国を含む</w:t>
      </w:r>
      <w:r>
        <w:rPr>
          <w:sz w:val="28"/>
        </w:rPr>
        <w:t xml:space="preserve">開発途上</w:t>
      </w:r>
      <w:r>
        <w:rPr>
          <w:sz w:val="28"/>
        </w:rPr>
        <w:t xml:space="preserve">国に対する</w:t>
      </w:r>
      <w:r>
        <w:rPr>
          <w:sz w:val="28"/>
        </w:rPr>
        <w:t xml:space="preserve">特別かつ差配的な待遇</w:t>
      </w:r>
      <w:r>
        <w:rPr>
          <w:sz w:val="28"/>
        </w:rPr>
        <w:t xml:space="preserve">（S&amp;DT）を</w:t>
      </w:r>
      <w:r>
        <w:rPr>
          <w:sz w:val="28"/>
        </w:rPr>
        <w:t xml:space="preserve">再確認</w:t>
      </w:r>
      <w:r>
        <w:rPr>
          <w:sz w:val="28"/>
        </w:rPr>
        <w:t xml:space="preserve">し、WTOのルールと矛盾する一方的な貿易制限措置を拒否する。我々は</w:t>
      </w:r>
      <w:r>
        <w:rPr>
          <w:sz w:val="28"/>
          <w:vertAlign w:val="baseline"/>
        </w:rPr>
        <w:t xml:space="preserve">、</w:t>
      </w:r>
      <w:r>
        <w:rPr>
          <w:sz w:val="28"/>
          <w:vertAlign w:val="baseline"/>
        </w:rPr>
        <w:t xml:space="preserve">アブダビ</w:t>
      </w:r>
      <w:r>
        <w:rPr>
          <w:sz w:val="28"/>
          <w:vertAlign w:val="baseline"/>
        </w:rPr>
        <w:t xml:space="preserve">（アラブ首長国連邦</w:t>
      </w:r>
      <w:r>
        <w:rPr>
          <w:sz w:val="28"/>
          <w:vertAlign w:val="baseline"/>
        </w:rPr>
        <w:t xml:space="preserve">）で開催された</w:t>
      </w:r>
      <w:r>
        <w:rPr>
          <w:sz w:val="28"/>
        </w:rPr>
        <w:t xml:space="preserve">第13回</w:t>
      </w:r>
      <w:r>
        <w:rPr>
          <w:sz w:val="28"/>
          <w:vertAlign w:val="baseline"/>
        </w:rPr>
        <w:t xml:space="preserve">閣僚</w:t>
      </w:r>
      <w:r>
        <w:rPr>
          <w:sz w:val="28"/>
          <w:vertAlign w:val="baseline"/>
        </w:rPr>
        <w:t xml:space="preserve">会議</w:t>
      </w:r>
      <w:r>
        <w:rPr>
          <w:spacing w:val="-15"/>
          <w:sz w:val="28"/>
          <w:vertAlign w:val="baseline"/>
        </w:rPr>
        <w:t xml:space="preserve">（</w:t>
      </w:r>
      <w:r>
        <w:rPr>
          <w:sz w:val="28"/>
          <w:vertAlign w:val="superscript"/>
        </w:rPr>
        <w:t xml:space="preserve">th</w:t>
      </w:r>
      <w:r>
        <w:rPr>
          <w:spacing w:val="-15"/>
          <w:sz w:val="28"/>
          <w:vertAlign w:val="baseline"/>
        </w:rPr>
        <w:t xml:space="preserve"> ）の</w:t>
      </w:r>
      <w:r>
        <w:rPr>
          <w:sz w:val="28"/>
        </w:rPr>
        <w:t xml:space="preserve">成果を</w:t>
      </w:r>
      <w:r>
        <w:rPr>
          <w:sz w:val="28"/>
        </w:rPr>
        <w:t xml:space="preserve">歓迎</w:t>
      </w:r>
      <w:r>
        <w:rPr>
          <w:sz w:val="28"/>
          <w:vertAlign w:val="baseline"/>
        </w:rPr>
        <w:t xml:space="preserve">し、WTO閣僚会議の決定及び宣言の実施に向けた我々のコミットメントを再確認する。しかしながら、我々は、多くの未解決の問題において更なる努力が必要であることに留意する。我々は、WTOを改革し、その作業における開発的側面を強化することの重要性を強調する。我々は、全ての者がアクセス可能な、完全かつ十分に機能する2層の拘束力のあるWTO紛争解決システムを2024年までに実現するという目標を達成するため、また、新たな上訴審委員の選定を更に遅滞なく行うため、WTO内で建設的に関与することにコミットする。我々は、多角的貿易システム及びWTO関連問題に関する対話を強化することに合意し、WTO問題に関するBRICS非公式協議枠組みの設立を歓迎する。我々は、BRICS経済パートナーシップ2025戦略の下、WTOの回復力、権威及び実効性を強化し、開発と</w:t>
      </w:r>
      <w:r>
        <w:rPr>
          <w:spacing w:val="-2"/>
          <w:sz w:val="28"/>
          <w:vertAlign w:val="baseline"/>
        </w:rPr>
        <w:t xml:space="preserve">包摂性を</w:t>
      </w:r>
      <w:r>
        <w:rPr>
          <w:sz w:val="28"/>
          <w:vertAlign w:val="baseline"/>
        </w:rPr>
        <w:t xml:space="preserve">促進するために必要なWTO改革を支援するための行動をとるとの決定を再確認する。</w:t>
      </w:r>
    </w:p>
    <w:p>
      <w:pPr>
        <w:pStyle w:val="ListParagraph"/>
        <w:numPr>
          <w:ilvl w:val="0"/>
          <w:numId w:val="1"/>
        </w:numPr>
        <w:tabs>
          <w:tab w:val="left" w:leader="none" w:pos="807"/>
        </w:tabs>
        <w:spacing w:before="200" w:after="0" w:line="276" w:lineRule="auto"/>
        <w:ind w:start="101" w:end="180" w:firstLine="0"/>
        <w:jc w:val="both"/>
        <w:rPr>
          <w:sz w:val="28"/>
        </w:rPr>
      </w:pPr>
      <w:r>
        <w:rPr>
          <w:sz w:val="28"/>
        </w:rPr>
        <w:t xml:space="preserve">私たちは、違法な制裁措置を含む非合法な一方的強制措置が、世界経済、国際貿易、持続可能な開発目標の達成に破壊的な影響を及ぼすことを深く懸念している。このような措置は、国連憲章、多国間貿易システム、持続可能な開発および環境に関する合意を損なうものである。</w:t>
      </w:r>
      <w:r>
        <w:rPr>
          <w:sz w:val="28"/>
        </w:rPr>
        <w:t xml:space="preserve">また、経済成長、エネルギー、健康、食糧安全保障にも悪影響を及ぼし、貧困や環境</w:t>
      </w:r>
      <w:r>
        <w:rPr>
          <w:spacing w:val="-2"/>
          <w:sz w:val="28"/>
        </w:rPr>
        <w:t xml:space="preserve">問題を</w:t>
      </w:r>
      <w:r>
        <w:rPr>
          <w:sz w:val="28"/>
        </w:rPr>
        <w:t xml:space="preserve">悪化させている</w:t>
      </w:r>
      <w:r>
        <w:rPr>
          <w:spacing w:val="-2"/>
          <w:sz w:val="28"/>
        </w:rPr>
        <w:t xml:space="preserve">。</w:t>
      </w:r>
    </w:p>
    <w:p>
      <w:pPr>
        <w:spacing w:after="0" w:line="276" w:lineRule="auto"/>
        <w:jc w:val="both"/>
        <w:rPr>
          <w:sz w:val="28"/>
        </w:rPr>
        <w:sectPr>
          <w:pgSz w:w="11910" w:h="16840"/>
          <w:pgMar w:top="960" w:right="380" w:bottom="280" w:left="1600" w:header="754" w:footer="0"/>
        </w:sectPr>
      </w:pPr>
    </w:p>
    <w:p>
      <w:pPr>
        <w:pStyle w:val="ListParagraph"/>
        <w:numPr>
          <w:ilvl w:val="0"/>
          <w:numId w:val="1"/>
        </w:numPr>
        <w:tabs>
          <w:tab w:val="left" w:leader="none" w:pos="807"/>
        </w:tabs>
        <w:spacing w:before="273" w:after="0" w:line="276" w:lineRule="auto"/>
        <w:ind w:start="101" w:end="181" w:firstLine="0"/>
        <w:jc w:val="both"/>
        <w:rPr>
          <w:sz w:val="28"/>
        </w:rPr>
      </w:pPr>
      <w:r>
        <w:rPr>
          <w:sz w:val="28"/>
        </w:rPr>
        <w:t xml:space="preserve">我々は、クォータベースで十分な資金を有するIMFを中心とした、強固で効果的な世界金融セーフティネットを維持することへのコミットメントを再確認する。</w:t>
      </w:r>
      <w:r>
        <w:rPr>
          <w:sz w:val="28"/>
        </w:rPr>
        <w:t xml:space="preserve">我々は、世界経済に対する新興国の貢献を</w:t>
      </w:r>
      <w:r>
        <w:rPr>
          <w:sz w:val="28"/>
        </w:rPr>
        <w:t xml:space="preserve">反映</w:t>
      </w:r>
      <w:r>
        <w:rPr>
          <w:sz w:val="28"/>
        </w:rPr>
        <w:t xml:space="preserve">するために、</w:t>
      </w:r>
      <w:r>
        <w:rPr>
          <w:sz w:val="28"/>
        </w:rPr>
        <w:t xml:space="preserve">指導的</w:t>
      </w:r>
      <w:r>
        <w:rPr>
          <w:sz w:val="28"/>
        </w:rPr>
        <w:t xml:space="preserve">地位における</w:t>
      </w:r>
      <w:r>
        <w:rPr>
          <w:sz w:val="28"/>
        </w:rPr>
        <w:t xml:space="preserve">新興国の</w:t>
      </w:r>
      <w:r>
        <w:rPr>
          <w:sz w:val="28"/>
        </w:rPr>
        <w:t xml:space="preserve">代表を増やすことを含む、ブレトンウッズ機関の改革を求める。</w:t>
      </w:r>
      <w:r>
        <w:rPr>
          <w:sz w:val="28"/>
        </w:rPr>
        <w:t xml:space="preserve">我々は、</w:t>
      </w:r>
      <w:r>
        <w:rPr>
          <w:sz w:val="28"/>
        </w:rPr>
        <w:t xml:space="preserve">ブレトンウッズ</w:t>
      </w:r>
      <w:r>
        <w:rPr>
          <w:spacing w:val="-5"/>
          <w:sz w:val="28"/>
        </w:rPr>
        <w:t xml:space="preserve">機関の</w:t>
      </w:r>
      <w:r>
        <w:rPr>
          <w:sz w:val="28"/>
        </w:rPr>
        <w:t xml:space="preserve">トップの</w:t>
      </w:r>
      <w:r>
        <w:rPr>
          <w:sz w:val="28"/>
        </w:rPr>
        <w:t xml:space="preserve">地位について</w:t>
      </w:r>
      <w:r>
        <w:rPr>
          <w:sz w:val="28"/>
        </w:rPr>
        <w:t xml:space="preserve">、</w:t>
      </w:r>
      <w:r>
        <w:rPr>
          <w:sz w:val="28"/>
        </w:rPr>
        <w:t xml:space="preserve">実力に基づく、包括的かつ衡平な選考プロセス</w:t>
      </w:r>
      <w:r>
        <w:rPr>
          <w:sz w:val="28"/>
        </w:rPr>
        <w:t xml:space="preserve">、</w:t>
      </w:r>
      <w:r>
        <w:rPr>
          <w:sz w:val="28"/>
        </w:rPr>
        <w:t xml:space="preserve">地理的代表の</w:t>
      </w:r>
      <w:r>
        <w:rPr>
          <w:sz w:val="28"/>
        </w:rPr>
        <w:t xml:space="preserve">増加</w:t>
      </w:r>
      <w:r>
        <w:rPr>
          <w:sz w:val="28"/>
        </w:rPr>
        <w:t xml:space="preserve">、</w:t>
      </w:r>
      <w:r>
        <w:rPr>
          <w:sz w:val="28"/>
        </w:rPr>
        <w:t xml:space="preserve">女性の</w:t>
      </w:r>
      <w:r>
        <w:rPr>
          <w:sz w:val="28"/>
        </w:rPr>
        <w:t xml:space="preserve">役割と</w:t>
      </w:r>
      <w:r>
        <w:rPr>
          <w:sz w:val="28"/>
        </w:rPr>
        <w:t xml:space="preserve">シェアを</w:t>
      </w:r>
      <w:r>
        <w:rPr>
          <w:sz w:val="28"/>
        </w:rPr>
        <w:t xml:space="preserve">支持する</w:t>
      </w:r>
      <w:r>
        <w:rPr>
          <w:sz w:val="28"/>
        </w:rPr>
        <w:t xml:space="preserve">。</w:t>
      </w:r>
      <w:r>
        <w:rPr>
          <w:sz w:val="28"/>
        </w:rPr>
        <w:t xml:space="preserve">我々は</w:t>
      </w:r>
      <w:r>
        <w:rPr>
          <w:sz w:val="28"/>
        </w:rPr>
        <w:t xml:space="preserve">、</w:t>
      </w:r>
      <w:r>
        <w:rPr>
          <w:sz w:val="28"/>
        </w:rPr>
        <w:t xml:space="preserve">16</w:t>
      </w:r>
      <w:r>
        <w:rPr>
          <w:sz w:val="28"/>
          <w:vertAlign w:val="superscript"/>
        </w:rPr>
        <w:t xml:space="preserve">th</w:t>
      </w:r>
      <w:r>
        <w:rPr>
          <w:sz w:val="28"/>
          <w:vertAlign w:val="baseline"/>
        </w:rPr>
        <w:t xml:space="preserve"> クォータ一般見直し（GRQ</w:t>
      </w:r>
      <w:r>
        <w:rPr>
          <w:sz w:val="28"/>
        </w:rPr>
        <w:t xml:space="preserve">）における</w:t>
      </w:r>
      <w:r>
        <w:rPr>
          <w:sz w:val="28"/>
        </w:rPr>
        <w:t xml:space="preserve">クォータ</w:t>
      </w:r>
      <w:r>
        <w:rPr>
          <w:sz w:val="28"/>
        </w:rPr>
        <w:t xml:space="preserve">増額に</w:t>
      </w:r>
      <w:r>
        <w:rPr>
          <w:sz w:val="28"/>
        </w:rPr>
        <w:t xml:space="preserve">留意</w:t>
      </w:r>
      <w:r>
        <w:rPr>
          <w:sz w:val="28"/>
          <w:vertAlign w:val="baseline"/>
        </w:rPr>
        <w:t xml:space="preserve">し、クォータ増額を効果的なものとするため、加盟国に国内承認を確保するよう促す。我々は、サハラ以南のアフリカの発言力と代表性を強化するため、IMF理事会に25番目の議長を設けるとの決定を歓迎する。我々は、EMDCs、特に最貧国のクォータシェアを保護しつつ、世界経済における加盟国の相対的な地位をより反映するためのクォータシェアの再編成の緊急性と重要性を認識する。我々は、2025年6月までに、</w:t>
      </w:r>
      <w:r>
        <w:rPr>
          <w:sz w:val="28"/>
          <w:vertAlign w:val="baseline"/>
        </w:rPr>
        <w:t xml:space="preserve">17</w:t>
      </w:r>
      <w:r>
        <w:rPr>
          <w:sz w:val="28"/>
          <w:vertAlign w:val="superscript"/>
        </w:rPr>
        <w:t xml:space="preserve">th</w:t>
      </w:r>
      <w:r>
        <w:rPr>
          <w:sz w:val="28"/>
          <w:vertAlign w:val="baseline"/>
        </w:rPr>
        <w:t xml:space="preserve"> GRQの</w:t>
      </w:r>
      <w:r>
        <w:rPr>
          <w:sz w:val="28"/>
          <w:vertAlign w:val="baseline"/>
        </w:rPr>
        <w:t xml:space="preserve">下で、</w:t>
      </w:r>
      <w:r>
        <w:rPr>
          <w:sz w:val="28"/>
          <w:vertAlign w:val="baseline"/>
        </w:rPr>
        <w:t xml:space="preserve">新たな</w:t>
      </w:r>
      <w:r>
        <w:rPr>
          <w:sz w:val="28"/>
          <w:vertAlign w:val="baseline"/>
        </w:rPr>
        <w:t xml:space="preserve">クォータ</w:t>
      </w:r>
      <w:r>
        <w:rPr>
          <w:sz w:val="28"/>
          <w:vertAlign w:val="baseline"/>
        </w:rPr>
        <w:t xml:space="preserve">計算式を</w:t>
      </w:r>
      <w:r>
        <w:rPr>
          <w:sz w:val="28"/>
          <w:vertAlign w:val="baseline"/>
        </w:rPr>
        <w:t xml:space="preserve">通じた</w:t>
      </w:r>
      <w:r>
        <w:rPr>
          <w:sz w:val="28"/>
          <w:vertAlign w:val="baseline"/>
        </w:rPr>
        <w:t xml:space="preserve">ものも含め、</w:t>
      </w:r>
      <w:r>
        <w:rPr>
          <w:sz w:val="28"/>
          <w:vertAlign w:val="baseline"/>
        </w:rPr>
        <w:t xml:space="preserve">クォータ</w:t>
      </w:r>
      <w:r>
        <w:rPr>
          <w:sz w:val="28"/>
          <w:vertAlign w:val="baseline"/>
        </w:rPr>
        <w:t xml:space="preserve">再編成の</w:t>
      </w:r>
      <w:r>
        <w:rPr>
          <w:sz w:val="28"/>
          <w:vertAlign w:val="baseline"/>
        </w:rPr>
        <w:t xml:space="preserve">指針として可能なアプローチを策定するためのIMF理事会の進行中の作業を歓迎する。</w:t>
      </w:r>
      <w:r>
        <w:rPr>
          <w:sz w:val="28"/>
          <w:vertAlign w:val="baseline"/>
        </w:rPr>
        <w:t xml:space="preserve">議論の結果、公平で透明性が高く、IMFに十分に代表されていない加盟国の代表を強化し、先進国からEMDCsにクォータ・シェアを移転するクォータ再編成が行われるはずである。我々は、国際復興開発銀行（IBRD）の2025年持株比率</w:t>
      </w:r>
      <w:r>
        <w:rPr>
          <w:spacing w:val="-2"/>
          <w:sz w:val="28"/>
          <w:vertAlign w:val="baseline"/>
        </w:rPr>
        <w:t xml:space="preserve">見直しに</w:t>
      </w:r>
      <w:r>
        <w:rPr>
          <w:sz w:val="28"/>
          <w:vertAlign w:val="baseline"/>
        </w:rPr>
        <w:t xml:space="preserve">期待して</w:t>
      </w:r>
      <w:r>
        <w:rPr>
          <w:spacing w:val="-2"/>
          <w:sz w:val="28"/>
          <w:vertAlign w:val="baseline"/>
        </w:rPr>
        <w:t xml:space="preserve">いる。</w:t>
      </w:r>
    </w:p>
    <w:p>
      <w:pPr>
        <w:pStyle w:val="ListParagraph"/>
        <w:numPr>
          <w:ilvl w:val="0"/>
          <w:numId w:val="1"/>
        </w:numPr>
        <w:tabs>
          <w:tab w:val="left" w:leader="none" w:pos="807"/>
        </w:tabs>
        <w:spacing w:before="121" w:after="0" w:line="276" w:lineRule="auto"/>
        <w:ind w:start="101" w:end="181" w:firstLine="0"/>
        <w:jc w:val="both"/>
        <w:rPr>
          <w:sz w:val="28"/>
        </w:rPr>
      </w:pPr>
      <w:r>
        <w:rPr>
          <w:sz w:val="28"/>
        </w:rPr>
        <w:t xml:space="preserve">我々は、国際通貨金融システム（IMFS）を全ての国のニーズにより応えるものとする観点から、その改善プロセスにおけるBRICSの重要な役割を認識する。この観点から、我々は、</w:t>
      </w:r>
      <w:r>
        <w:rPr>
          <w:sz w:val="28"/>
        </w:rPr>
        <w:t xml:space="preserve">経済的</w:t>
      </w:r>
      <w:r>
        <w:rPr>
          <w:sz w:val="28"/>
        </w:rPr>
        <w:t xml:space="preserve">・</w:t>
      </w:r>
      <w:r>
        <w:rPr>
          <w:sz w:val="28"/>
        </w:rPr>
        <w:t xml:space="preserve">社会的繁栄に</w:t>
      </w:r>
      <w:r>
        <w:rPr>
          <w:sz w:val="28"/>
        </w:rPr>
        <w:t xml:space="preserve">不可欠な</w:t>
      </w:r>
      <w:r>
        <w:rPr>
          <w:sz w:val="28"/>
        </w:rPr>
        <w:t xml:space="preserve">安全性、</w:t>
      </w:r>
      <w:r>
        <w:rPr>
          <w:sz w:val="28"/>
        </w:rPr>
        <w:t xml:space="preserve">独立性、</w:t>
      </w:r>
      <w:r>
        <w:rPr>
          <w:sz w:val="28"/>
        </w:rPr>
        <w:t xml:space="preserve">包摂性</w:t>
      </w:r>
      <w:r>
        <w:rPr>
          <w:sz w:val="28"/>
        </w:rPr>
        <w:t xml:space="preserve">、</w:t>
      </w:r>
      <w:r>
        <w:rPr>
          <w:sz w:val="28"/>
        </w:rPr>
        <w:t xml:space="preserve">持続可能性の</w:t>
      </w:r>
      <w:r>
        <w:rPr>
          <w:sz w:val="28"/>
        </w:rPr>
        <w:t xml:space="preserve">基本原則を概説した、IMFSの改善に関するBRICS議長国研究に留意する</w:t>
      </w:r>
      <w:r>
        <w:rPr>
          <w:sz w:val="28"/>
        </w:rPr>
        <w:t xml:space="preserve">。</w:t>
      </w:r>
      <w:r>
        <w:rPr>
          <w:sz w:val="28"/>
        </w:rPr>
        <w:t xml:space="preserve">我々は</w:t>
      </w:r>
      <w:r>
        <w:rPr>
          <w:sz w:val="28"/>
        </w:rPr>
        <w:t xml:space="preserve">、</w:t>
      </w:r>
      <w:r>
        <w:rPr>
          <w:sz w:val="28"/>
        </w:rPr>
        <w:t xml:space="preserve">財務</w:t>
      </w:r>
      <w:r>
        <w:rPr>
          <w:sz w:val="28"/>
        </w:rPr>
        <w:t xml:space="preserve">大臣</w:t>
      </w:r>
      <w:r>
        <w:rPr>
          <w:sz w:val="28"/>
        </w:rPr>
        <w:t xml:space="preserve">及び</w:t>
      </w:r>
      <w:r>
        <w:rPr>
          <w:sz w:val="28"/>
        </w:rPr>
        <w:t xml:space="preserve">中央</w:t>
      </w:r>
      <w:r>
        <w:rPr>
          <w:sz w:val="28"/>
        </w:rPr>
        <w:t xml:space="preserve">銀行</w:t>
      </w:r>
      <w:r>
        <w:rPr>
          <w:sz w:val="28"/>
        </w:rPr>
        <w:t xml:space="preserve">・国立</w:t>
      </w:r>
      <w:r>
        <w:rPr>
          <w:sz w:val="28"/>
        </w:rPr>
        <w:t xml:space="preserve">銀行</w:t>
      </w:r>
      <w:r>
        <w:rPr>
          <w:sz w:val="28"/>
        </w:rPr>
        <w:t xml:space="preserve">総裁に対し、この作業を継続するよう</w:t>
      </w:r>
      <w:r>
        <w:rPr>
          <w:sz w:val="28"/>
        </w:rPr>
        <w:t xml:space="preserve">奨励する</w:t>
      </w:r>
      <w:r>
        <w:rPr>
          <w:sz w:val="28"/>
        </w:rPr>
        <w:t xml:space="preserve">。</w:t>
      </w:r>
    </w:p>
    <w:p>
      <w:pPr>
        <w:pStyle w:val="ListParagraph"/>
        <w:numPr>
          <w:ilvl w:val="0"/>
          <w:numId w:val="1"/>
        </w:numPr>
        <w:tabs>
          <w:tab w:val="left" w:leader="none" w:pos="807"/>
        </w:tabs>
        <w:spacing w:before="119" w:after="0" w:line="276" w:lineRule="auto"/>
        <w:ind w:start="101" w:end="176" w:firstLine="0"/>
        <w:jc w:val="both"/>
        <w:rPr>
          <w:sz w:val="28"/>
        </w:rPr>
      </w:pPr>
      <w:r>
        <w:rPr>
          <w:sz w:val="28"/>
        </w:rPr>
        <w:t xml:space="preserve">我々は</w:t>
      </w:r>
      <w:r>
        <w:rPr>
          <w:sz w:val="28"/>
        </w:rPr>
        <w:t xml:space="preserve">、</w:t>
      </w:r>
      <w:r>
        <w:rPr>
          <w:sz w:val="28"/>
        </w:rPr>
        <w:t xml:space="preserve">持続可能な開発のための</w:t>
      </w:r>
      <w:r>
        <w:rPr>
          <w:sz w:val="28"/>
        </w:rPr>
        <w:t xml:space="preserve">2030アジェンダ</w:t>
      </w:r>
      <w:r>
        <w:rPr>
          <w:sz w:val="28"/>
        </w:rPr>
        <w:t xml:space="preserve">及び</w:t>
      </w:r>
      <w:r>
        <w:rPr>
          <w:sz w:val="28"/>
        </w:rPr>
        <w:t xml:space="preserve">その</w:t>
      </w:r>
      <w:r>
        <w:rPr>
          <w:sz w:val="28"/>
        </w:rPr>
        <w:t xml:space="preserve">持続可能な</w:t>
      </w:r>
      <w:r>
        <w:rPr>
          <w:sz w:val="28"/>
        </w:rPr>
        <w:t xml:space="preserve">開発</w:t>
      </w:r>
      <w:r>
        <w:rPr>
          <w:sz w:val="28"/>
        </w:rPr>
        <w:t xml:space="preserve">目標の</w:t>
      </w:r>
      <w:r>
        <w:rPr>
          <w:sz w:val="28"/>
        </w:rPr>
        <w:t xml:space="preserve">普遍的</w:t>
      </w:r>
      <w:r>
        <w:rPr>
          <w:sz w:val="28"/>
        </w:rPr>
        <w:t xml:space="preserve">かつ</w:t>
      </w:r>
      <w:r>
        <w:rPr>
          <w:sz w:val="28"/>
        </w:rPr>
        <w:t xml:space="preserve">包摂的な</w:t>
      </w:r>
      <w:r>
        <w:rPr>
          <w:sz w:val="28"/>
        </w:rPr>
        <w:t xml:space="preserve">性質を</w:t>
      </w:r>
      <w:r>
        <w:rPr>
          <w:sz w:val="28"/>
        </w:rPr>
        <w:t xml:space="preserve">強調し</w:t>
      </w:r>
      <w:r>
        <w:rPr>
          <w:sz w:val="28"/>
        </w:rPr>
        <w:t xml:space="preserve">、その</w:t>
      </w:r>
      <w:r>
        <w:rPr>
          <w:sz w:val="28"/>
        </w:rPr>
        <w:t xml:space="preserve">実施は、</w:t>
      </w:r>
      <w:r>
        <w:rPr>
          <w:sz w:val="28"/>
        </w:rPr>
        <w:t xml:space="preserve">各国の政策及び優先事項を尊重しつつ、国内法に準拠しつつ、</w:t>
      </w:r>
      <w:r>
        <w:rPr>
          <w:spacing w:val="-2"/>
          <w:sz w:val="28"/>
        </w:rPr>
        <w:t xml:space="preserve">各国の</w:t>
      </w:r>
      <w:r>
        <w:rPr>
          <w:spacing w:val="-2"/>
          <w:sz w:val="28"/>
        </w:rPr>
        <w:t xml:space="preserve">異なる</w:t>
      </w:r>
      <w:r>
        <w:rPr>
          <w:spacing w:val="-2"/>
          <w:sz w:val="28"/>
        </w:rPr>
        <w:t xml:space="preserve">状況、</w:t>
      </w:r>
      <w:r>
        <w:rPr>
          <w:spacing w:val="-2"/>
          <w:sz w:val="28"/>
        </w:rPr>
        <w:t xml:space="preserve">能力</w:t>
      </w:r>
      <w:r>
        <w:rPr>
          <w:spacing w:val="-2"/>
          <w:sz w:val="28"/>
        </w:rPr>
        <w:t xml:space="preserve">及び</w:t>
      </w:r>
      <w:r>
        <w:rPr>
          <w:spacing w:val="-2"/>
          <w:sz w:val="28"/>
        </w:rPr>
        <w:t xml:space="preserve">開発</w:t>
      </w:r>
      <w:r>
        <w:rPr>
          <w:spacing w:val="-2"/>
          <w:sz w:val="28"/>
        </w:rPr>
        <w:t xml:space="preserve">レベルを</w:t>
      </w:r>
      <w:r>
        <w:rPr>
          <w:spacing w:val="-2"/>
          <w:sz w:val="28"/>
        </w:rPr>
        <w:t xml:space="preserve">考慮に入れるべきである</w:t>
      </w:r>
      <w:r>
        <w:rPr>
          <w:sz w:val="28"/>
        </w:rPr>
        <w:t xml:space="preserve">。我々は、3つの次元における持続可能な開発を達成するためにあらゆる努力を払い</w:t>
      </w:r>
      <w:r>
        <w:rPr>
          <w:sz w:val="28"/>
        </w:rPr>
        <w:t xml:space="preserve">、</w:t>
      </w:r>
      <w:r>
        <w:rPr>
          <w:sz w:val="28"/>
        </w:rPr>
        <w:t xml:space="preserve">開発の</w:t>
      </w:r>
      <w:r>
        <w:rPr>
          <w:sz w:val="28"/>
        </w:rPr>
        <w:t xml:space="preserve">不均衡と</w:t>
      </w:r>
      <w:r>
        <w:rPr>
          <w:sz w:val="28"/>
        </w:rPr>
        <w:t xml:space="preserve">不十分</w:t>
      </w:r>
      <w:r>
        <w:rPr>
          <w:sz w:val="28"/>
        </w:rPr>
        <w:t xml:space="preserve">さに</w:t>
      </w:r>
      <w:r>
        <w:rPr>
          <w:sz w:val="28"/>
        </w:rPr>
        <w:t xml:space="preserve">より良く</w:t>
      </w:r>
      <w:r>
        <w:rPr>
          <w:sz w:val="28"/>
        </w:rPr>
        <w:t xml:space="preserve">対処する</w:t>
      </w:r>
      <w:r>
        <w:rPr>
          <w:sz w:val="28"/>
        </w:rPr>
        <w:t xml:space="preserve">ために</w:t>
      </w:r>
      <w:r>
        <w:rPr>
          <w:sz w:val="28"/>
        </w:rPr>
        <w:t xml:space="preserve">、これを</w:t>
      </w:r>
      <w:r>
        <w:rPr>
          <w:sz w:val="28"/>
        </w:rPr>
        <w:t xml:space="preserve">国際</w:t>
      </w:r>
      <w:r>
        <w:rPr>
          <w:sz w:val="28"/>
        </w:rPr>
        <w:t xml:space="preserve">協力の</w:t>
      </w:r>
      <w:r>
        <w:rPr>
          <w:sz w:val="28"/>
        </w:rPr>
        <w:t xml:space="preserve">アジェンダの</w:t>
      </w:r>
      <w:r>
        <w:rPr>
          <w:sz w:val="28"/>
        </w:rPr>
        <w:t xml:space="preserve">中心に</w:t>
      </w:r>
      <w:r>
        <w:rPr>
          <w:sz w:val="28"/>
        </w:rPr>
        <w:t xml:space="preserve">据える</w:t>
      </w:r>
      <w:r>
        <w:rPr>
          <w:sz w:val="28"/>
        </w:rPr>
        <w:t xml:space="preserve">ことを</w:t>
      </w:r>
      <w:r>
        <w:rPr>
          <w:sz w:val="28"/>
        </w:rPr>
        <w:t xml:space="preserve">約束</w:t>
      </w:r>
      <w:r>
        <w:rPr>
          <w:sz w:val="28"/>
        </w:rPr>
        <w:t xml:space="preserve">する。</w:t>
      </w:r>
      <w:r>
        <w:rPr>
          <w:sz w:val="28"/>
        </w:rPr>
        <w:t xml:space="preserve">我々は</w:t>
      </w:r>
      <w:r>
        <w:rPr>
          <w:sz w:val="28"/>
        </w:rPr>
        <w:t xml:space="preserve">、</w:t>
      </w:r>
      <w:r>
        <w:rPr>
          <w:spacing w:val="-2"/>
          <w:sz w:val="28"/>
        </w:rPr>
        <w:t xml:space="preserve">国連</w:t>
      </w:r>
      <w:r>
        <w:rPr>
          <w:spacing w:val="-2"/>
          <w:sz w:val="28"/>
        </w:rPr>
        <w:t xml:space="preserve">憲章の</w:t>
      </w:r>
      <w:r>
        <w:rPr>
          <w:spacing w:val="-2"/>
          <w:sz w:val="28"/>
        </w:rPr>
        <w:t xml:space="preserve">原則と</w:t>
      </w:r>
      <w:r>
        <w:rPr>
          <w:sz w:val="28"/>
        </w:rPr>
        <w:t xml:space="preserve">相容れない</w:t>
      </w:r>
      <w:r>
        <w:rPr>
          <w:sz w:val="28"/>
        </w:rPr>
        <w:t xml:space="preserve">一方的な</w:t>
      </w:r>
      <w:r>
        <w:rPr>
          <w:sz w:val="28"/>
        </w:rPr>
        <w:t xml:space="preserve">強制的</w:t>
      </w:r>
      <w:r>
        <w:rPr>
          <w:sz w:val="28"/>
        </w:rPr>
        <w:t xml:space="preserve">措置</w:t>
      </w:r>
      <w:r>
        <w:rPr>
          <w:spacing w:val="-2"/>
          <w:sz w:val="28"/>
        </w:rPr>
        <w:t xml:space="preserve">、</w:t>
      </w:r>
      <w:r>
        <w:rPr>
          <w:spacing w:val="-2"/>
          <w:sz w:val="28"/>
        </w:rPr>
        <w:t xml:space="preserve">開発</w:t>
      </w:r>
      <w:r>
        <w:rPr>
          <w:sz w:val="28"/>
        </w:rPr>
        <w:t xml:space="preserve">援助の</w:t>
      </w:r>
      <w:r>
        <w:rPr>
          <w:spacing w:val="-2"/>
          <w:sz w:val="28"/>
        </w:rPr>
        <w:t xml:space="preserve">明示的</w:t>
      </w:r>
      <w:r>
        <w:rPr>
          <w:spacing w:val="-2"/>
          <w:sz w:val="28"/>
        </w:rPr>
        <w:t xml:space="preserve">あるいは</w:t>
      </w:r>
      <w:r>
        <w:rPr>
          <w:spacing w:val="-2"/>
          <w:sz w:val="28"/>
        </w:rPr>
        <w:t xml:space="preserve">黙示的な</w:t>
      </w:r>
      <w:r>
        <w:rPr>
          <w:spacing w:val="-2"/>
          <w:sz w:val="28"/>
        </w:rPr>
        <w:t xml:space="preserve">政治的</w:t>
      </w:r>
      <w:r>
        <w:rPr>
          <w:spacing w:val="-2"/>
          <w:sz w:val="28"/>
        </w:rPr>
        <w:t xml:space="preserve">条件付け</w:t>
      </w:r>
      <w:r>
        <w:rPr>
          <w:sz w:val="28"/>
        </w:rPr>
        <w:t xml:space="preserve">、国際開発援助提供者の多様性を損なうことを目的とした活動などを</w:t>
      </w:r>
      <w:r>
        <w:rPr>
          <w:sz w:val="28"/>
        </w:rPr>
        <w:t xml:space="preserve">含むが</w:t>
      </w:r>
      <w:r>
        <w:rPr>
          <w:sz w:val="28"/>
        </w:rPr>
        <w:t xml:space="preserve">これに限定さ</w:t>
      </w:r>
      <w:r>
        <w:rPr>
          <w:sz w:val="28"/>
        </w:rPr>
        <w:t xml:space="preserve">れない</w:t>
      </w:r>
      <w:r>
        <w:rPr>
          <w:sz w:val="28"/>
        </w:rPr>
        <w:t xml:space="preserve">、差別的な政治的動機に基づく慣行に開発を従わせようとする試みを</w:t>
      </w:r>
      <w:r>
        <w:rPr>
          <w:sz w:val="28"/>
        </w:rPr>
        <w:t xml:space="preserve">非難する</w:t>
      </w:r>
      <w:r>
        <w:rPr>
          <w:sz w:val="28"/>
        </w:rPr>
        <w:t xml:space="preserve">。</w:t>
      </w:r>
    </w:p>
    <w:p>
      <w:pPr>
        <w:spacing w:after="0" w:line="276" w:lineRule="auto"/>
        <w:jc w:val="both"/>
        <w:rPr>
          <w:sz w:val="28"/>
        </w:rPr>
        <w:sectPr>
          <w:pgSz w:w="11910" w:h="16840"/>
          <w:pgMar w:top="960" w:right="380" w:bottom="280" w:left="1600" w:header="754" w:footer="0"/>
        </w:sectPr>
      </w:pPr>
    </w:p>
    <w:p>
      <w:pPr>
        <w:pStyle w:val="ListParagraph"/>
        <w:numPr>
          <w:ilvl w:val="0"/>
          <w:numId w:val="1"/>
        </w:numPr>
        <w:tabs>
          <w:tab w:val="left" w:leader="none" w:pos="807"/>
        </w:tabs>
        <w:spacing w:before="273" w:after="0" w:line="276" w:lineRule="auto"/>
        <w:ind w:start="101" w:end="180" w:firstLine="0"/>
        <w:jc w:val="both"/>
        <w:rPr>
          <w:sz w:val="28"/>
        </w:rPr>
      </w:pPr>
      <w:r>
        <w:rPr>
          <w:sz w:val="28"/>
        </w:rPr>
        <w:t xml:space="preserve">我々は、多国間の経済・金融協力のための主要なグローバル・フォーラムとしてのG20の重要な役割を強調する。G20は、</w:t>
      </w:r>
      <w:r>
        <w:rPr>
          <w:sz w:val="28"/>
        </w:rPr>
        <w:t xml:space="preserve">先進国</w:t>
      </w:r>
      <w:r>
        <w:rPr>
          <w:sz w:val="28"/>
        </w:rPr>
        <w:t xml:space="preserve">・</w:t>
      </w:r>
      <w:r>
        <w:rPr>
          <w:sz w:val="28"/>
        </w:rPr>
        <w:t xml:space="preserve">新興国双方の経済が</w:t>
      </w:r>
      <w:r>
        <w:rPr>
          <w:sz w:val="28"/>
        </w:rPr>
        <w:t xml:space="preserve">対等</w:t>
      </w:r>
      <w:r>
        <w:rPr>
          <w:sz w:val="28"/>
        </w:rPr>
        <w:t xml:space="preserve">かつ</w:t>
      </w:r>
      <w:r>
        <w:rPr>
          <w:sz w:val="28"/>
        </w:rPr>
        <w:t xml:space="preserve">互恵的な</w:t>
      </w:r>
      <w:r>
        <w:rPr>
          <w:sz w:val="28"/>
        </w:rPr>
        <w:t xml:space="preserve">立場で</w:t>
      </w:r>
      <w:r>
        <w:rPr>
          <w:sz w:val="28"/>
        </w:rPr>
        <w:t xml:space="preserve">対話し、</w:t>
      </w:r>
      <w:r>
        <w:rPr>
          <w:sz w:val="28"/>
        </w:rPr>
        <w:t xml:space="preserve">グローバルな</w:t>
      </w:r>
      <w:r>
        <w:rPr>
          <w:sz w:val="28"/>
        </w:rPr>
        <w:t xml:space="preserve">課題に対する</w:t>
      </w:r>
      <w:r>
        <w:rPr>
          <w:sz w:val="28"/>
        </w:rPr>
        <w:t xml:space="preserve">共通の</w:t>
      </w:r>
      <w:r>
        <w:rPr>
          <w:sz w:val="28"/>
        </w:rPr>
        <w:t xml:space="preserve">解決策を</w:t>
      </w:r>
      <w:r>
        <w:rPr>
          <w:sz w:val="28"/>
        </w:rPr>
        <w:t xml:space="preserve">共同で</w:t>
      </w:r>
      <w:r>
        <w:rPr>
          <w:sz w:val="28"/>
        </w:rPr>
        <w:t xml:space="preserve">模索する</w:t>
      </w:r>
      <w:r>
        <w:rPr>
          <w:sz w:val="28"/>
        </w:rPr>
        <w:t xml:space="preserve">ためのプラットフォームを提供する</w:t>
      </w:r>
      <w:r>
        <w:rPr>
          <w:sz w:val="28"/>
        </w:rPr>
        <w:t xml:space="preserve">。</w:t>
      </w:r>
      <w:r>
        <w:rPr>
          <w:sz w:val="28"/>
        </w:rPr>
        <w:t xml:space="preserve">我々は</w:t>
      </w:r>
      <w:r>
        <w:rPr>
          <w:sz w:val="28"/>
        </w:rPr>
        <w:t xml:space="preserve">、</w:t>
      </w:r>
      <w:r>
        <w:rPr>
          <w:sz w:val="28"/>
        </w:rPr>
        <w:t xml:space="preserve">結果志向の</w:t>
      </w:r>
      <w:r>
        <w:rPr>
          <w:sz w:val="28"/>
        </w:rPr>
        <w:t xml:space="preserve">成果に</w:t>
      </w:r>
      <w:r>
        <w:rPr>
          <w:sz w:val="28"/>
        </w:rPr>
        <w:t xml:space="preserve">焦点を</w:t>
      </w:r>
      <w:r>
        <w:rPr>
          <w:sz w:val="28"/>
        </w:rPr>
        <w:t xml:space="preserve">当てた</w:t>
      </w:r>
      <w:r>
        <w:rPr>
          <w:sz w:val="28"/>
        </w:rPr>
        <w:t xml:space="preserve">コンセンサスに基づき、G20が継続的かつ生産的に機能することの重要性を</w:t>
      </w:r>
      <w:r>
        <w:rPr>
          <w:sz w:val="28"/>
        </w:rPr>
        <w:t xml:space="preserve">認識する</w:t>
      </w:r>
      <w:r>
        <w:rPr>
          <w:sz w:val="28"/>
        </w:rPr>
        <w:t xml:space="preserve">。</w:t>
      </w:r>
      <w:r>
        <w:rPr>
          <w:sz w:val="28"/>
        </w:rPr>
        <w:t xml:space="preserve">我々は</w:t>
      </w:r>
      <w:r>
        <w:rPr>
          <w:sz w:val="28"/>
        </w:rPr>
        <w:t xml:space="preserve">、</w:t>
      </w:r>
      <w:r>
        <w:rPr>
          <w:sz w:val="28"/>
        </w:rPr>
        <w:t xml:space="preserve">飢餓と貧困に</w:t>
      </w:r>
      <w:r>
        <w:rPr>
          <w:sz w:val="28"/>
        </w:rPr>
        <w:t xml:space="preserve">対抗する</w:t>
      </w:r>
      <w:r>
        <w:rPr>
          <w:sz w:val="28"/>
        </w:rPr>
        <w:t xml:space="preserve">グローバル・アライアンス</w:t>
      </w:r>
      <w:r>
        <w:rPr>
          <w:sz w:val="28"/>
        </w:rPr>
        <w:t xml:space="preserve">、気候変動に対抗するグローバルな結集のためのタスクフォースの活動、及び国際的な租税協力に関する画期的なリオデジャネイロ宣言を</w:t>
      </w:r>
      <w:r>
        <w:rPr>
          <w:sz w:val="28"/>
        </w:rPr>
        <w:t xml:space="preserve">支持する</w:t>
      </w:r>
      <w:r>
        <w:rPr>
          <w:sz w:val="28"/>
        </w:rPr>
        <w:t xml:space="preserve">。</w:t>
      </w:r>
      <w:r>
        <w:rPr>
          <w:sz w:val="28"/>
        </w:rPr>
        <w:t xml:space="preserve">我々は、2024年11月にブラジルの議長国の下、リオデジャネイロで</w:t>
      </w:r>
      <w:r>
        <w:rPr>
          <w:sz w:val="28"/>
        </w:rPr>
        <w:t xml:space="preserve">G20</w:t>
      </w:r>
      <w:r>
        <w:rPr>
          <w:sz w:val="28"/>
        </w:rPr>
        <w:t xml:space="preserve">首脳</w:t>
      </w:r>
      <w:r>
        <w:rPr>
          <w:sz w:val="28"/>
        </w:rPr>
        <w:t xml:space="preserve">サミットが</w:t>
      </w:r>
      <w:r>
        <w:rPr>
          <w:sz w:val="28"/>
        </w:rPr>
        <w:t xml:space="preserve">成功裏に</w:t>
      </w:r>
      <w:r>
        <w:rPr>
          <w:sz w:val="28"/>
        </w:rPr>
        <w:t xml:space="preserve">開催さ</w:t>
      </w:r>
      <w:r>
        <w:rPr>
          <w:sz w:val="28"/>
        </w:rPr>
        <w:t xml:space="preserve">れる</w:t>
      </w:r>
      <w:r>
        <w:rPr>
          <w:sz w:val="28"/>
        </w:rPr>
        <w:t xml:space="preserve">ことを</w:t>
      </w:r>
      <w:r>
        <w:rPr>
          <w:sz w:val="28"/>
        </w:rPr>
        <w:t xml:space="preserve">期待</w:t>
      </w:r>
      <w:r>
        <w:rPr>
          <w:sz w:val="28"/>
        </w:rPr>
        <w:t xml:space="preserve">するとともに、</w:t>
      </w:r>
      <w:r>
        <w:rPr>
          <w:sz w:val="28"/>
        </w:rPr>
        <w:t xml:space="preserve">2023年から2025年、及びそれ以降にBRICS加盟国であるインド、ブラジル、南アフリカが連続してG20議長国を務める</w:t>
      </w:r>
      <w:r>
        <w:rPr>
          <w:sz w:val="28"/>
        </w:rPr>
        <w:t xml:space="preserve">ことを通じて、</w:t>
      </w:r>
      <w:r>
        <w:rPr>
          <w:sz w:val="28"/>
        </w:rPr>
        <w:t xml:space="preserve">包摂性を</w:t>
      </w:r>
      <w:r>
        <w:rPr>
          <w:sz w:val="28"/>
        </w:rPr>
        <w:t xml:space="preserve">強化</w:t>
      </w:r>
      <w:r>
        <w:rPr>
          <w:sz w:val="28"/>
        </w:rPr>
        <w:t xml:space="preserve">し、</w:t>
      </w:r>
      <w:r>
        <w:rPr>
          <w:sz w:val="28"/>
        </w:rPr>
        <w:t xml:space="preserve">グローバル・</w:t>
      </w:r>
      <w:r>
        <w:rPr>
          <w:sz w:val="28"/>
        </w:rPr>
        <w:t xml:space="preserve">サウスの</w:t>
      </w:r>
      <w:r>
        <w:rPr>
          <w:sz w:val="28"/>
        </w:rPr>
        <w:t xml:space="preserve">声を</w:t>
      </w:r>
      <w:r>
        <w:rPr>
          <w:sz w:val="28"/>
        </w:rPr>
        <w:t xml:space="preserve">増幅</w:t>
      </w:r>
      <w:r>
        <w:rPr>
          <w:sz w:val="28"/>
        </w:rPr>
        <w:t xml:space="preserve">し、</w:t>
      </w:r>
      <w:r>
        <w:rPr>
          <w:sz w:val="28"/>
        </w:rPr>
        <w:t xml:space="preserve">彼らの</w:t>
      </w:r>
      <w:r>
        <w:rPr>
          <w:sz w:val="28"/>
        </w:rPr>
        <w:t xml:space="preserve">優先事項を</w:t>
      </w:r>
      <w:r>
        <w:rPr>
          <w:sz w:val="28"/>
        </w:rPr>
        <w:t xml:space="preserve">G20の</w:t>
      </w:r>
      <w:r>
        <w:rPr>
          <w:sz w:val="28"/>
        </w:rPr>
        <w:t xml:space="preserve">アジェンダに</w:t>
      </w:r>
      <w:r>
        <w:rPr>
          <w:sz w:val="28"/>
        </w:rPr>
        <w:t xml:space="preserve">更に</w:t>
      </w:r>
      <w:r>
        <w:rPr>
          <w:sz w:val="28"/>
        </w:rPr>
        <w:t xml:space="preserve">統合</w:t>
      </w:r>
      <w:r>
        <w:rPr>
          <w:sz w:val="28"/>
        </w:rPr>
        <w:t xml:space="preserve">するために、</w:t>
      </w:r>
      <w:r>
        <w:rPr>
          <w:sz w:val="28"/>
        </w:rPr>
        <w:t xml:space="preserve">我々の</w:t>
      </w:r>
      <w:r>
        <w:rPr>
          <w:sz w:val="28"/>
        </w:rPr>
        <w:t xml:space="preserve">立場を</w:t>
      </w:r>
      <w:r>
        <w:rPr>
          <w:sz w:val="28"/>
        </w:rPr>
        <w:t xml:space="preserve">調整する</w:t>
      </w:r>
      <w:r>
        <w:rPr>
          <w:sz w:val="28"/>
        </w:rPr>
        <w:t xml:space="preserve">意思があることを再確認する</w:t>
      </w:r>
      <w:r>
        <w:rPr>
          <w:sz w:val="28"/>
        </w:rPr>
        <w:t xml:space="preserve">。この観点から、我々は、2023年のG20ニューデリー・サミットにおいて、アフリカ連合がG20のメンバーとして加わることを歓迎し、支持する。</w:t>
      </w:r>
    </w:p>
    <w:p>
      <w:pPr>
        <w:pStyle w:val="ListParagraph"/>
        <w:numPr>
          <w:ilvl w:val="0"/>
          <w:numId w:val="1"/>
        </w:numPr>
        <w:tabs>
          <w:tab w:val="left" w:leader="none" w:pos="807"/>
        </w:tabs>
        <w:spacing w:before="200" w:after="0" w:line="276" w:lineRule="auto"/>
        <w:ind w:start="101" w:end="179" w:firstLine="0"/>
        <w:jc w:val="both"/>
        <w:rPr>
          <w:sz w:val="28"/>
        </w:rPr>
      </w:pPr>
      <w:r>
        <w:rPr>
          <w:sz w:val="28"/>
        </w:rPr>
        <w:t xml:space="preserve">我々は</w:t>
      </w:r>
      <w:r>
        <w:rPr>
          <w:sz w:val="28"/>
        </w:rPr>
        <w:t xml:space="preserve">、気候変動に関する国際連合枠組条約（UNFCCC）、その京都議定書及びパリ協定の</w:t>
      </w:r>
      <w:r>
        <w:rPr>
          <w:sz w:val="28"/>
        </w:rPr>
        <w:t xml:space="preserve">目的、</w:t>
      </w:r>
      <w:r>
        <w:rPr>
          <w:sz w:val="28"/>
        </w:rPr>
        <w:t xml:space="preserve">原則</w:t>
      </w:r>
      <w:r>
        <w:rPr>
          <w:sz w:val="28"/>
        </w:rPr>
        <w:t xml:space="preserve">及び</w:t>
      </w:r>
      <w:r>
        <w:rPr>
          <w:sz w:val="28"/>
        </w:rPr>
        <w:t xml:space="preserve">規定が</w:t>
      </w:r>
      <w:r>
        <w:rPr>
          <w:sz w:val="28"/>
        </w:rPr>
        <w:t xml:space="preserve">、</w:t>
      </w:r>
      <w:r>
        <w:rPr>
          <w:sz w:val="28"/>
        </w:rPr>
        <w:t xml:space="preserve">異なる</w:t>
      </w:r>
      <w:r>
        <w:rPr>
          <w:sz w:val="28"/>
        </w:rPr>
        <w:t xml:space="preserve">国情に照らして</w:t>
      </w:r>
      <w:r>
        <w:rPr>
          <w:sz w:val="28"/>
        </w:rPr>
        <w:t xml:space="preserve">、衡平性及び共通だが差異ある</w:t>
      </w:r>
      <w:r>
        <w:rPr>
          <w:sz w:val="28"/>
        </w:rPr>
        <w:t xml:space="preserve">責任と</w:t>
      </w:r>
      <w:r>
        <w:rPr>
          <w:sz w:val="28"/>
        </w:rPr>
        <w:t xml:space="preserve">それぞれの</w:t>
      </w:r>
      <w:r>
        <w:rPr>
          <w:sz w:val="28"/>
        </w:rPr>
        <w:t xml:space="preserve">能力</w:t>
      </w:r>
      <w:r>
        <w:rPr>
          <w:sz w:val="28"/>
        </w:rPr>
        <w:t xml:space="preserve">（CBDR-RC）の</w:t>
      </w:r>
      <w:r>
        <w:rPr>
          <w:sz w:val="28"/>
        </w:rPr>
        <w:t xml:space="preserve">原則を含め</w:t>
      </w:r>
      <w:r>
        <w:rPr>
          <w:sz w:val="28"/>
        </w:rPr>
        <w:t xml:space="preserve">、尊重されなければならない</w:t>
      </w:r>
      <w:r>
        <w:rPr>
          <w:sz w:val="28"/>
        </w:rPr>
        <w:t xml:space="preserve">ことを</w:t>
      </w:r>
      <w:r>
        <w:rPr>
          <w:sz w:val="28"/>
        </w:rPr>
        <w:t xml:space="preserve">改めて表明する</w:t>
      </w:r>
      <w:r>
        <w:rPr>
          <w:sz w:val="28"/>
        </w:rPr>
        <w:t xml:space="preserve">。我々は、気候・環境問題を口実に導入された一方的な措置を非難し、これらの問題に関する協調を強化するとのコミットメントを改めて表明する。我々は、温室効果ガス（GHGs）の削減及び除去に貢献する、あらゆる解決策及び技術に関する協力を強化する。我々はまた、温室効果ガスの吸収と気候変動の緩和における炭素吸収源の役割に留意するとともに、適応の重要性を強調し、実施手段、すなわち資金、技術移転、能力構築の適切な提供の必要性を強調する。</w:t>
      </w:r>
    </w:p>
    <w:p>
      <w:pPr>
        <w:pStyle w:val="ListParagraph"/>
        <w:numPr>
          <w:ilvl w:val="0"/>
          <w:numId w:val="1"/>
        </w:numPr>
        <w:tabs>
          <w:tab w:val="left" w:leader="none" w:pos="807"/>
        </w:tabs>
        <w:spacing w:before="200" w:after="0" w:line="276" w:lineRule="auto"/>
        <w:ind w:start="101" w:end="181" w:firstLine="0"/>
        <w:jc w:val="both"/>
        <w:rPr>
          <w:sz w:val="28"/>
        </w:rPr>
      </w:pPr>
      <w:r>
        <w:rPr>
          <w:sz w:val="28"/>
        </w:rPr>
        <w:t xml:space="preserve">我々は、毎年の締約国会議（COP）を含むUNFCCCが、</w:t>
      </w:r>
      <w:r>
        <w:rPr>
          <w:sz w:val="28"/>
        </w:rPr>
        <w:t xml:space="preserve">気候</w:t>
      </w:r>
      <w:r>
        <w:rPr>
          <w:sz w:val="28"/>
        </w:rPr>
        <w:t xml:space="preserve">変動</w:t>
      </w:r>
      <w:r>
        <w:rPr>
          <w:sz w:val="28"/>
        </w:rPr>
        <w:t xml:space="preserve">問題を</w:t>
      </w:r>
      <w:r>
        <w:rPr>
          <w:sz w:val="28"/>
        </w:rPr>
        <w:t xml:space="preserve">あらゆる</w:t>
      </w:r>
      <w:r>
        <w:rPr>
          <w:sz w:val="28"/>
        </w:rPr>
        <w:t xml:space="preserve">側面から</w:t>
      </w:r>
      <w:r>
        <w:rPr>
          <w:sz w:val="28"/>
        </w:rPr>
        <w:t xml:space="preserve">議論する主要かつ正当な国際フォーラムであることを想起する</w:t>
      </w:r>
      <w:r>
        <w:rPr>
          <w:sz w:val="28"/>
        </w:rPr>
        <w:t xml:space="preserve">。</w:t>
      </w:r>
      <w:r>
        <w:rPr>
          <w:sz w:val="28"/>
        </w:rPr>
        <w:t xml:space="preserve">我々は</w:t>
      </w:r>
      <w:r>
        <w:rPr>
          <w:sz w:val="28"/>
        </w:rPr>
        <w:t xml:space="preserve">、安全保障を気候変動のアジェンダと結びつけようと</w:t>
      </w:r>
      <w:r>
        <w:rPr>
          <w:sz w:val="28"/>
        </w:rPr>
        <w:t xml:space="preserve">する</w:t>
      </w:r>
      <w:r>
        <w:rPr>
          <w:sz w:val="28"/>
        </w:rPr>
        <w:t xml:space="preserve">動きに</w:t>
      </w:r>
      <w:r>
        <w:rPr>
          <w:sz w:val="28"/>
        </w:rPr>
        <w:t xml:space="preserve">深い</w:t>
      </w:r>
      <w:r>
        <w:rPr>
          <w:sz w:val="28"/>
        </w:rPr>
        <w:t xml:space="preserve">懸念を抱いている</w:t>
      </w:r>
      <w:r>
        <w:rPr>
          <w:sz w:val="28"/>
        </w:rPr>
        <w:t xml:space="preserve">。我々は、エジプトが2022年にシャルム・エル・シェイクでCOP27を主催し、そこで損失損害対応基金が設立されたことを称賛し、UAEが2023年にドバイでCOP28を主催し、そこで基金が運用開始されたことを称賛する。我々は、COP28で達成されたUAEコンセンサス（</w:t>
      </w:r>
      <w:r>
        <w:rPr>
          <w:sz w:val="28"/>
        </w:rPr>
        <w:t xml:space="preserve">「</w:t>
      </w:r>
      <w:r>
        <w:rPr>
          <w:sz w:val="28"/>
        </w:rPr>
        <w:t xml:space="preserve">第1回</w:t>
      </w:r>
      <w:r>
        <w:rPr>
          <w:sz w:val="28"/>
        </w:rPr>
        <w:t xml:space="preserve">グローバル・ストックテイクの</w:t>
      </w:r>
      <w:r>
        <w:rPr>
          <w:sz w:val="28"/>
        </w:rPr>
        <w:t xml:space="preserve">成果</w:t>
      </w:r>
      <w:r>
        <w:rPr>
          <w:sz w:val="28"/>
        </w:rPr>
        <w:t xml:space="preserve">」と題する</w:t>
      </w:r>
      <w:r>
        <w:rPr>
          <w:sz w:val="28"/>
        </w:rPr>
        <w:t xml:space="preserve">決定や、</w:t>
      </w:r>
      <w:r>
        <w:rPr>
          <w:sz w:val="28"/>
        </w:rPr>
        <w:t xml:space="preserve">「世界的な気候レジリエンスのための</w:t>
      </w:r>
      <w:r>
        <w:rPr>
          <w:sz w:val="28"/>
        </w:rPr>
        <w:t xml:space="preserve">UAE</w:t>
      </w:r>
      <w:r>
        <w:rPr>
          <w:sz w:val="28"/>
        </w:rPr>
        <w:t xml:space="preserve">フレームワーク</w:t>
      </w:r>
      <w:r>
        <w:rPr>
          <w:sz w:val="28"/>
        </w:rPr>
        <w:t xml:space="preserve">」を</w:t>
      </w:r>
      <w:r>
        <w:rPr>
          <w:sz w:val="28"/>
        </w:rPr>
        <w:t xml:space="preserve">含む）を歓迎する。</w:t>
      </w:r>
      <w:r>
        <w:rPr>
          <w:sz w:val="28"/>
        </w:rPr>
        <w:t xml:space="preserve">我々は、</w:t>
      </w:r>
      <w:r>
        <w:rPr>
          <w:spacing w:val="-2"/>
          <w:sz w:val="28"/>
        </w:rPr>
        <w:t xml:space="preserve">途上国への</w:t>
      </w:r>
      <w:r>
        <w:rPr>
          <w:sz w:val="28"/>
        </w:rPr>
        <w:t xml:space="preserve">気候</w:t>
      </w:r>
      <w:r>
        <w:rPr>
          <w:sz w:val="28"/>
        </w:rPr>
        <w:t xml:space="preserve">資金に関する</w:t>
      </w:r>
      <w:r>
        <w:rPr>
          <w:sz w:val="28"/>
        </w:rPr>
        <w:t xml:space="preserve">強力な</w:t>
      </w:r>
      <w:r>
        <w:rPr>
          <w:sz w:val="28"/>
        </w:rPr>
        <w:t xml:space="preserve">成果を</w:t>
      </w:r>
      <w:r>
        <w:rPr>
          <w:sz w:val="28"/>
        </w:rPr>
        <w:t xml:space="preserve">期待</w:t>
      </w:r>
      <w:r>
        <w:rPr>
          <w:sz w:val="28"/>
        </w:rPr>
        <w:t xml:space="preserve">し</w:t>
      </w:r>
      <w:r>
        <w:rPr>
          <w:sz w:val="28"/>
        </w:rPr>
        <w:t xml:space="preserve">、</w:t>
      </w:r>
      <w:r>
        <w:rPr>
          <w:sz w:val="28"/>
        </w:rPr>
        <w:t xml:space="preserve">アゼルバイジャンでのCOP29の成功にコミットすることを表明する。</w:t>
      </w:r>
    </w:p>
    <w:p>
      <w:pPr>
        <w:spacing w:after="0" w:line="276" w:lineRule="auto"/>
        <w:jc w:val="both"/>
        <w:rPr>
          <w:sz w:val="28"/>
        </w:rPr>
        <w:sectPr>
          <w:pgSz w:w="11910" w:h="16840"/>
          <w:pgMar w:top="960" w:right="380" w:bottom="280" w:left="1600" w:header="754" w:footer="0"/>
        </w:sectPr>
      </w:pPr>
    </w:p>
    <w:p>
      <w:pPr>
        <w:pStyle w:val="BodyText"/>
        <w:spacing w:before="273" w:line="276" w:lineRule="auto"/>
      </w:pPr>
      <w:r>
        <w:rPr/>
        <w:t xml:space="preserve">緩和、適応、損失・損害における現在および将来の国別決定行動と野心を達成するための重要なイネーブラーとして、我々は、ブラジルが2025年のCOP30を主催することを支持し、インドが2028年のCOP33の主催国に立候補することを歓迎する。我々は、</w:t>
      </w:r>
      <w:r>
        <w:rPr/>
        <w:t xml:space="preserve">2025</w:t>
      </w:r>
      <w:r>
        <w:rPr/>
        <w:t xml:space="preserve">年の</w:t>
      </w:r>
      <w:r>
        <w:rPr/>
        <w:t xml:space="preserve">COP30</w:t>
      </w:r>
      <w:r>
        <w:rPr/>
        <w:t xml:space="preserve">開催における</w:t>
      </w:r>
      <w:r>
        <w:rPr/>
        <w:t xml:space="preserve">ブラジルの</w:t>
      </w:r>
      <w:r>
        <w:rPr/>
        <w:t xml:space="preserve">リーダーシップを</w:t>
      </w:r>
      <w:r>
        <w:rPr/>
        <w:t xml:space="preserve">支持</w:t>
      </w:r>
      <w:r>
        <w:rPr/>
        <w:t xml:space="preserve">し、</w:t>
      </w:r>
      <w:r>
        <w:rPr/>
        <w:t xml:space="preserve">2028年のCOP33開催に向けた</w:t>
      </w:r>
      <w:r>
        <w:rPr/>
        <w:t xml:space="preserve">インドの</w:t>
      </w:r>
      <w:r>
        <w:rPr/>
        <w:t xml:space="preserve">立候補を</w:t>
      </w:r>
      <w:r>
        <w:rPr/>
        <w:t xml:space="preserve">歓迎する</w:t>
      </w:r>
      <w:r>
        <w:rPr/>
        <w:t xml:space="preserve">。</w:t>
      </w:r>
    </w:p>
    <w:p>
      <w:pPr>
        <w:pStyle w:val="ListParagraph"/>
        <w:numPr>
          <w:ilvl w:val="0"/>
          <w:numId w:val="1"/>
        </w:numPr>
        <w:tabs>
          <w:tab w:val="left" w:leader="none" w:pos="807"/>
        </w:tabs>
        <w:spacing w:before="200" w:after="0" w:line="276" w:lineRule="auto"/>
        <w:ind w:start="101" w:end="181" w:firstLine="0"/>
        <w:jc w:val="both"/>
        <w:rPr>
          <w:sz w:val="28"/>
        </w:rPr>
      </w:pPr>
      <w:r>
        <w:rPr>
          <w:sz w:val="28"/>
        </w:rPr>
        <w:t xml:space="preserve">我々は、昆明・モントリオール生物多様性世界枠組みの実施を含む、生物多様性保全の重要性を再確認する。</w:t>
      </w:r>
      <w:r>
        <w:rPr>
          <w:sz w:val="28"/>
        </w:rPr>
        <w:t xml:space="preserve">我々は、先進</w:t>
      </w:r>
      <w:r>
        <w:rPr>
          <w:sz w:val="28"/>
        </w:rPr>
        <w:t xml:space="preserve">国に対し</w:t>
      </w:r>
      <w:r>
        <w:rPr>
          <w:sz w:val="28"/>
        </w:rPr>
        <w:t xml:space="preserve">、</w:t>
      </w:r>
      <w:r>
        <w:rPr>
          <w:sz w:val="28"/>
        </w:rPr>
        <w:t xml:space="preserve">生物多様性の</w:t>
      </w:r>
      <w:r>
        <w:rPr>
          <w:sz w:val="28"/>
        </w:rPr>
        <w:t xml:space="preserve">保全と</w:t>
      </w:r>
      <w:r>
        <w:rPr>
          <w:sz w:val="28"/>
        </w:rPr>
        <w:t xml:space="preserve">持続可能な利用を</w:t>
      </w:r>
      <w:r>
        <w:rPr>
          <w:sz w:val="28"/>
        </w:rPr>
        <w:t xml:space="preserve">促進</w:t>
      </w:r>
      <w:r>
        <w:rPr>
          <w:sz w:val="28"/>
        </w:rPr>
        <w:t xml:space="preserve">する</w:t>
      </w:r>
      <w:r>
        <w:rPr>
          <w:sz w:val="28"/>
        </w:rPr>
        <w:t xml:space="preserve">ため、</w:t>
      </w:r>
      <w:r>
        <w:rPr>
          <w:sz w:val="28"/>
        </w:rPr>
        <w:t xml:space="preserve">途上</w:t>
      </w:r>
      <w:r>
        <w:rPr>
          <w:sz w:val="28"/>
        </w:rPr>
        <w:t xml:space="preserve">国に対し</w:t>
      </w:r>
      <w:r>
        <w:rPr>
          <w:sz w:val="28"/>
        </w:rPr>
        <w:t xml:space="preserve">、</w:t>
      </w:r>
      <w:r>
        <w:rPr>
          <w:sz w:val="28"/>
        </w:rPr>
        <w:t xml:space="preserve">適切かつ</w:t>
      </w:r>
      <w:r>
        <w:rPr>
          <w:sz w:val="28"/>
        </w:rPr>
        <w:t xml:space="preserve">効果的</w:t>
      </w:r>
      <w:r>
        <w:rPr>
          <w:sz w:val="28"/>
        </w:rPr>
        <w:t xml:space="preserve">で</w:t>
      </w:r>
      <w:r>
        <w:rPr>
          <w:sz w:val="28"/>
        </w:rPr>
        <w:t xml:space="preserve">容易に</w:t>
      </w:r>
      <w:r>
        <w:rPr>
          <w:sz w:val="28"/>
        </w:rPr>
        <w:t xml:space="preserve">アクセス可能な</w:t>
      </w:r>
      <w:r>
        <w:rPr>
          <w:sz w:val="28"/>
        </w:rPr>
        <w:t xml:space="preserve">資金を</w:t>
      </w:r>
      <w:r>
        <w:rPr>
          <w:sz w:val="28"/>
        </w:rPr>
        <w:t xml:space="preserve">提供する</w:t>
      </w:r>
      <w:r>
        <w:rPr>
          <w:sz w:val="28"/>
        </w:rPr>
        <w:t xml:space="preserve">ことを</w:t>
      </w:r>
      <w:r>
        <w:rPr>
          <w:sz w:val="28"/>
        </w:rPr>
        <w:t xml:space="preserve">確保するよう</w:t>
      </w:r>
      <w:r>
        <w:rPr>
          <w:sz w:val="28"/>
        </w:rPr>
        <w:t xml:space="preserve">求める</w:t>
      </w:r>
      <w:r>
        <w:rPr>
          <w:sz w:val="28"/>
        </w:rPr>
        <w:t xml:space="preserve">。</w:t>
      </w:r>
      <w:r>
        <w:rPr>
          <w:sz w:val="28"/>
        </w:rPr>
        <w:t xml:space="preserve">我々は、生物多様性の</w:t>
      </w:r>
      <w:r>
        <w:rPr>
          <w:sz w:val="28"/>
        </w:rPr>
        <w:t xml:space="preserve">保全、</w:t>
      </w:r>
      <w:r>
        <w:rPr>
          <w:sz w:val="28"/>
        </w:rPr>
        <w:t xml:space="preserve">持続可能な</w:t>
      </w:r>
      <w:r>
        <w:rPr>
          <w:sz w:val="28"/>
        </w:rPr>
        <w:t xml:space="preserve">利用</w:t>
      </w:r>
      <w:r>
        <w:rPr>
          <w:sz w:val="28"/>
        </w:rPr>
        <w:t xml:space="preserve">、および</w:t>
      </w:r>
      <w:r>
        <w:rPr>
          <w:sz w:val="28"/>
        </w:rPr>
        <w:t xml:space="preserve">生物多様性の利用から生じる利益の</w:t>
      </w:r>
      <w:r>
        <w:rPr>
          <w:sz w:val="28"/>
        </w:rPr>
        <w:t xml:space="preserve">公正</w:t>
      </w:r>
      <w:r>
        <w:rPr>
          <w:sz w:val="28"/>
        </w:rPr>
        <w:t xml:space="preserve">かつ</w:t>
      </w:r>
      <w:r>
        <w:rPr>
          <w:sz w:val="28"/>
        </w:rPr>
        <w:t xml:space="preserve">衡平な</w:t>
      </w:r>
      <w:r>
        <w:rPr>
          <w:sz w:val="28"/>
        </w:rPr>
        <w:t xml:space="preserve">配分の</w:t>
      </w:r>
      <w:r>
        <w:rPr>
          <w:sz w:val="28"/>
        </w:rPr>
        <w:t xml:space="preserve">ために</w:t>
      </w:r>
      <w:r>
        <w:rPr>
          <w:sz w:val="28"/>
        </w:rPr>
        <w:t xml:space="preserve">、</w:t>
      </w:r>
      <w:r>
        <w:rPr>
          <w:sz w:val="28"/>
        </w:rPr>
        <w:t xml:space="preserve">能力構築、開発、および先進国から途上国への技術移転を改善することの重要性を強調する</w:t>
      </w:r>
      <w:r>
        <w:rPr>
          <w:sz w:val="28"/>
        </w:rPr>
        <w:t xml:space="preserve">。</w:t>
      </w:r>
    </w:p>
    <w:p>
      <w:pPr>
        <w:pStyle w:val="ListParagraph"/>
        <w:numPr>
          <w:ilvl w:val="0"/>
          <w:numId w:val="1"/>
        </w:numPr>
        <w:tabs>
          <w:tab w:val="left" w:leader="none" w:pos="807"/>
        </w:tabs>
        <w:spacing w:before="200" w:after="0" w:line="276" w:lineRule="auto"/>
        <w:ind w:start="101" w:end="181" w:firstLine="0"/>
        <w:jc w:val="both"/>
        <w:rPr>
          <w:sz w:val="28"/>
        </w:rPr>
      </w:pPr>
      <w:r>
        <w:rPr>
          <w:sz w:val="28"/>
        </w:rPr>
        <w:t xml:space="preserve">私たちは、土地の劣化、砂漠化、干ばつが、人々の福祉と生活、そして環境に深刻な脅威をもたらしていることを認識し、持続可能な土地管理の実践を促進するための継続的な努力を認める一方で、土地の劣化、砂漠化、干ばつの課題に対処するために、財源を増やし、強力なパートナーシップを築き、統合的な政策を緊急に提供することを求める。この観点から、我々は</w:t>
      </w:r>
      <w:r>
        <w:rPr>
          <w:sz w:val="28"/>
        </w:rPr>
        <w:t xml:space="preserve">、</w:t>
      </w:r>
      <w:r>
        <w:rPr>
          <w:spacing w:val="-2"/>
          <w:sz w:val="28"/>
        </w:rPr>
        <w:t xml:space="preserve">2024年</w:t>
      </w:r>
      <w:r>
        <w:rPr>
          <w:sz w:val="28"/>
        </w:rPr>
        <w:t xml:space="preserve">12月</w:t>
      </w:r>
      <w:r>
        <w:rPr>
          <w:sz w:val="28"/>
        </w:rPr>
        <w:t xml:space="preserve">2</w:t>
      </w:r>
      <w:r>
        <w:rPr>
          <w:sz w:val="28"/>
        </w:rPr>
        <w:t xml:space="preserve">日から</w:t>
      </w:r>
      <w:r>
        <w:rPr>
          <w:sz w:val="28"/>
        </w:rPr>
        <w:t xml:space="preserve">13日まで</w:t>
      </w:r>
      <w:r>
        <w:rPr>
          <w:sz w:val="28"/>
        </w:rPr>
        <w:t xml:space="preserve">サウジアラビアの</w:t>
      </w:r>
      <w:r>
        <w:rPr>
          <w:sz w:val="28"/>
        </w:rPr>
        <w:t xml:space="preserve">リヤドで</w:t>
      </w:r>
      <w:r>
        <w:rPr>
          <w:sz w:val="28"/>
        </w:rPr>
        <w:t xml:space="preserve">開催</w:t>
      </w:r>
      <w:r>
        <w:rPr>
          <w:sz w:val="28"/>
        </w:rPr>
        <w:t xml:space="preserve">される国連砂漠化防止条約第16回締約国会議（UNCCD </w:t>
      </w:r>
      <w:r>
        <w:rPr>
          <w:sz w:val="28"/>
        </w:rPr>
        <w:t xml:space="preserve">COP16）に</w:t>
      </w:r>
      <w:r>
        <w:rPr>
          <w:sz w:val="28"/>
        </w:rPr>
        <w:t xml:space="preserve">期待する</w:t>
      </w:r>
      <w:r>
        <w:rPr>
          <w:spacing w:val="-2"/>
          <w:sz w:val="28"/>
        </w:rPr>
        <w:t xml:space="preserve">。</w:t>
      </w:r>
    </w:p>
    <w:p>
      <w:pPr>
        <w:pStyle w:val="ListParagraph"/>
        <w:numPr>
          <w:ilvl w:val="0"/>
          <w:numId w:val="1"/>
        </w:numPr>
        <w:tabs>
          <w:tab w:val="left" w:leader="none" w:pos="807"/>
        </w:tabs>
        <w:spacing w:before="200" w:after="0" w:line="276" w:lineRule="auto"/>
        <w:ind w:start="101" w:end="181" w:firstLine="0"/>
        <w:jc w:val="both"/>
        <w:rPr>
          <w:sz w:val="28"/>
        </w:rPr>
      </w:pPr>
      <w:r>
        <w:rPr>
          <w:sz w:val="28"/>
        </w:rPr>
        <w:t xml:space="preserve">世界的な水不足問題への取り組みに鑑み、UAEとセネガルが2026年国連水会議を</w:t>
      </w:r>
      <w:r>
        <w:rPr>
          <w:spacing w:val="-4"/>
          <w:sz w:val="28"/>
        </w:rPr>
        <w:t xml:space="preserve">UAEで</w:t>
      </w:r>
      <w:r>
        <w:rPr>
          <w:sz w:val="28"/>
        </w:rPr>
        <w:t xml:space="preserve">共催することを歓迎する。</w:t>
      </w:r>
    </w:p>
    <w:p>
      <w:pPr>
        <w:pStyle w:val="ListParagraph"/>
        <w:numPr>
          <w:ilvl w:val="0"/>
          <w:numId w:val="1"/>
        </w:numPr>
        <w:tabs>
          <w:tab w:val="left" w:leader="none" w:pos="807"/>
        </w:tabs>
        <w:spacing w:before="200" w:after="0" w:line="276" w:lineRule="auto"/>
        <w:ind w:start="101" w:end="112" w:firstLine="0"/>
        <w:jc w:val="both"/>
        <w:rPr>
          <w:sz w:val="28"/>
        </w:rPr>
      </w:pPr>
      <w:r>
        <w:rPr>
          <w:sz w:val="28"/>
        </w:rPr>
        <w:t xml:space="preserve">我々は、希少種の保護に向けた各国の努力を評価するとともに、大型ネコ</w:t>
      </w:r>
      <w:r>
        <w:rPr>
          <w:spacing w:val="-1"/>
          <w:sz w:val="28"/>
        </w:rPr>
        <w:t xml:space="preserve">科</w:t>
      </w:r>
      <w:r>
        <w:rPr>
          <w:sz w:val="28"/>
        </w:rPr>
        <w:t xml:space="preserve">動物の脆弱性の高さに留意しつつ、インド共和国が国際大型ネコ科動物同盟を創設するイニシアティブをとったことに留意し、BRICS諸国が</w:t>
      </w:r>
      <w:r>
        <w:rPr>
          <w:sz w:val="28"/>
        </w:rPr>
        <w:t xml:space="preserve">協力して</w:t>
      </w:r>
      <w:r>
        <w:rPr>
          <w:sz w:val="28"/>
        </w:rPr>
        <w:t xml:space="preserve">大型</w:t>
      </w:r>
      <w:r>
        <w:rPr>
          <w:sz w:val="28"/>
        </w:rPr>
        <w:t xml:space="preserve">ネコ科動物の</w:t>
      </w:r>
      <w:r>
        <w:rPr>
          <w:sz w:val="28"/>
        </w:rPr>
        <w:t xml:space="preserve">保護に</w:t>
      </w:r>
      <w:r>
        <w:rPr>
          <w:sz w:val="28"/>
        </w:rPr>
        <w:t xml:space="preserve">さらに貢献</w:t>
      </w:r>
      <w:r>
        <w:rPr>
          <w:sz w:val="28"/>
        </w:rPr>
        <w:t xml:space="preserve">する</w:t>
      </w:r>
      <w:r>
        <w:rPr>
          <w:sz w:val="28"/>
        </w:rPr>
        <w:t xml:space="preserve">ことを奨励する。</w:t>
      </w:r>
      <w:r>
        <w:rPr>
          <w:sz w:val="28"/>
        </w:rPr>
        <w:t xml:space="preserve">また</w:t>
      </w:r>
      <w:r>
        <w:rPr>
          <w:sz w:val="28"/>
        </w:rPr>
        <w:t xml:space="preserve">、UAEが</w:t>
      </w:r>
      <w:r>
        <w:rPr>
          <w:sz w:val="28"/>
        </w:rPr>
        <w:t xml:space="preserve">モハメド・ビン・ザイード</w:t>
      </w:r>
      <w:r>
        <w:rPr>
          <w:sz w:val="28"/>
        </w:rPr>
        <w:t xml:space="preserve">種</w:t>
      </w:r>
      <w:r>
        <w:rPr>
          <w:sz w:val="28"/>
        </w:rPr>
        <w:t xml:space="preserve">保全</w:t>
      </w:r>
      <w:r>
        <w:rPr>
          <w:sz w:val="28"/>
        </w:rPr>
        <w:t xml:space="preserve">基金を</w:t>
      </w:r>
      <w:r>
        <w:rPr>
          <w:sz w:val="28"/>
        </w:rPr>
        <w:t xml:space="preserve">設立</w:t>
      </w:r>
      <w:r>
        <w:rPr>
          <w:sz w:val="28"/>
        </w:rPr>
        <w:t xml:space="preserve">したことにも</w:t>
      </w:r>
      <w:r>
        <w:rPr>
          <w:sz w:val="28"/>
        </w:rPr>
        <w:t xml:space="preserve">留意</w:t>
      </w:r>
      <w:r>
        <w:rPr>
          <w:sz w:val="28"/>
        </w:rPr>
        <w:t xml:space="preserve">する。この観点から、我々は、BRICS諸国が、最も脆弱な種の保護と保全の分野において、集団的な協力を改善することを奨励する。</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全ての国が、平等及び相互尊重の原則の下、人権及び基本的自由の促進及び保護のために協力する必要性を再確認する。我々は、開発の権利を含む全ての人権を、公正かつ平等に、同じ立場で、同じ重点を置いて引き続き取り扱うことに合意する</w:t>
      </w:r>
      <w:r>
        <w:rPr>
          <w:color w:val="659A00"/>
          <w:sz w:val="28"/>
        </w:rPr>
        <w:t xml:space="preserve">。</w:t>
      </w:r>
      <w:r>
        <w:rPr>
          <w:sz w:val="28"/>
        </w:rPr>
        <w:t xml:space="preserve">我々は、</w:t>
      </w:r>
      <w:r>
        <w:rPr>
          <w:sz w:val="28"/>
        </w:rPr>
        <w:t xml:space="preserve">BRICS</w:t>
      </w:r>
      <w:r>
        <w:rPr>
          <w:sz w:val="28"/>
        </w:rPr>
        <w:t xml:space="preserve">内</w:t>
      </w:r>
      <w:r>
        <w:rPr>
          <w:sz w:val="28"/>
        </w:rPr>
        <w:t xml:space="preserve">及び</w:t>
      </w:r>
      <w:r>
        <w:rPr>
          <w:sz w:val="28"/>
        </w:rPr>
        <w:t xml:space="preserve">国連</w:t>
      </w:r>
      <w:r>
        <w:rPr>
          <w:spacing w:val="-2"/>
          <w:sz w:val="28"/>
        </w:rPr>
        <w:t xml:space="preserve">総会を</w:t>
      </w:r>
      <w:r>
        <w:rPr>
          <w:sz w:val="28"/>
        </w:rPr>
        <w:t xml:space="preserve">含む</w:t>
      </w:r>
      <w:r>
        <w:rPr>
          <w:sz w:val="28"/>
        </w:rPr>
        <w:t xml:space="preserve">多国間の</w:t>
      </w:r>
      <w:r>
        <w:rPr>
          <w:sz w:val="28"/>
        </w:rPr>
        <w:t xml:space="preserve">場において</w:t>
      </w:r>
      <w:r>
        <w:rPr>
          <w:sz w:val="28"/>
        </w:rPr>
        <w:t xml:space="preserve">、共通の関心に係る問題についての協力を強化することに合意する。</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79"/>
      </w:pPr>
      <w:r>
        <w:rPr/>
        <w:t xml:space="preserve">私たちは、人権理事会および人権擁護委員会に対し、非選択的、非政治的かつ建設的な方法で、ダブルスタンダードを排し、人権を促進、保護、履行する必要性を考慮しながら、民主主義と人権の尊重を呼びかけます。我々は、民主主義と人権の尊重を求める。この観点から、我々は、グローバル・ガバナンスのレベルにおいても、国家レベルにおいても、それらが実施されるべきであることを強調する。我々は</w:t>
      </w:r>
      <w:r>
        <w:rPr/>
        <w:t xml:space="preserve">、互恵的な協力に基づき、</w:t>
      </w:r>
      <w:r>
        <w:rPr/>
        <w:t xml:space="preserve">国際</w:t>
      </w:r>
      <w:r>
        <w:rPr/>
        <w:t xml:space="preserve">社会の</w:t>
      </w:r>
      <w:r>
        <w:rPr/>
        <w:t xml:space="preserve">ために</w:t>
      </w:r>
      <w:r>
        <w:rPr/>
        <w:t xml:space="preserve">明るい</w:t>
      </w:r>
      <w:r>
        <w:rPr/>
        <w:t xml:space="preserve">共有の</w:t>
      </w:r>
      <w:r>
        <w:rPr/>
        <w:t xml:space="preserve">未来を</w:t>
      </w:r>
      <w:r>
        <w:rPr/>
        <w:t xml:space="preserve">築く</w:t>
      </w:r>
      <w:r>
        <w:rPr/>
        <w:t xml:space="preserve">ことを</w:t>
      </w:r>
      <w:r>
        <w:rPr/>
        <w:t xml:space="preserve">目的として</w:t>
      </w:r>
      <w:r>
        <w:rPr/>
        <w:t xml:space="preserve">、</w:t>
      </w:r>
      <w:r>
        <w:rPr/>
        <w:t xml:space="preserve">全ての者のために民主主義、人権、基本的自由の促進と保護を確保することへの我々のコミットメントを再確認する</w:t>
      </w:r>
      <w:r>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私たちは、</w:t>
      </w:r>
      <w:r>
        <w:rPr>
          <w:sz w:val="28"/>
        </w:rPr>
        <w:t xml:space="preserve">国際法に</w:t>
      </w:r>
      <w:r>
        <w:rPr>
          <w:sz w:val="28"/>
        </w:rPr>
        <w:t xml:space="preserve">反する</w:t>
      </w:r>
      <w:r>
        <w:rPr>
          <w:sz w:val="28"/>
        </w:rPr>
        <w:t xml:space="preserve">一方的な</w:t>
      </w:r>
      <w:r>
        <w:rPr>
          <w:sz w:val="28"/>
        </w:rPr>
        <w:t xml:space="preserve">経済</w:t>
      </w:r>
      <w:r>
        <w:rPr>
          <w:sz w:val="28"/>
        </w:rPr>
        <w:t xml:space="preserve">制裁や</w:t>
      </w:r>
      <w:r>
        <w:rPr>
          <w:sz w:val="28"/>
        </w:rPr>
        <w:t xml:space="preserve">二次的な</w:t>
      </w:r>
      <w:r>
        <w:rPr>
          <w:sz w:val="28"/>
        </w:rPr>
        <w:t xml:space="preserve">制裁といった</w:t>
      </w:r>
      <w:r>
        <w:rPr>
          <w:sz w:val="28"/>
        </w:rPr>
        <w:t xml:space="preserve">形の一方的な強制措置は</w:t>
      </w:r>
      <w:r>
        <w:rPr>
          <w:sz w:val="28"/>
        </w:rPr>
        <w:t xml:space="preserve">、対象となる国の一般住民の開発の権利を含む人権に広範囲に及ぶ影響を及ぼし、貧しい人々や弱い立場にある人々に不釣り合いな影響を及ぼす</w:t>
      </w:r>
      <w:r>
        <w:rPr>
          <w:sz w:val="28"/>
        </w:rPr>
        <w:t xml:space="preserve">ことを改めて表明する</w:t>
      </w:r>
      <w:r>
        <w:rPr>
          <w:sz w:val="28"/>
        </w:rPr>
        <w:t xml:space="preserve">。したがって、私たちはこれらの撤廃を求める。</w:t>
      </w:r>
    </w:p>
    <w:p>
      <w:pPr>
        <w:pStyle w:val="ListParagraph"/>
        <w:numPr>
          <w:ilvl w:val="0"/>
          <w:numId w:val="1"/>
        </w:numPr>
        <w:tabs>
          <w:tab w:val="left" w:leader="none" w:pos="807"/>
        </w:tabs>
        <w:spacing w:before="121" w:after="0" w:line="276" w:lineRule="auto"/>
        <w:ind w:start="101" w:end="180" w:firstLine="0"/>
        <w:jc w:val="both"/>
        <w:rPr>
          <w:sz w:val="28"/>
        </w:rPr>
      </w:pPr>
      <w:r>
        <w:rPr>
          <w:sz w:val="28"/>
        </w:rPr>
        <w:t xml:space="preserve">我々は、2001年のダーバン宣言と行動計画（DDPA）および</w:t>
      </w:r>
      <w:r>
        <w:rPr>
          <w:sz w:val="28"/>
        </w:rPr>
        <w:t xml:space="preserve">2009年の</w:t>
      </w:r>
      <w:r>
        <w:rPr>
          <w:sz w:val="28"/>
        </w:rPr>
        <w:t xml:space="preserve">ダーバン</w:t>
      </w:r>
      <w:r>
        <w:rPr>
          <w:sz w:val="28"/>
        </w:rPr>
        <w:t xml:space="preserve">再検討</w:t>
      </w:r>
      <w:r>
        <w:rPr>
          <w:sz w:val="28"/>
        </w:rPr>
        <w:t xml:space="preserve">会議の</w:t>
      </w:r>
      <w:r>
        <w:rPr>
          <w:sz w:val="28"/>
        </w:rPr>
        <w:t xml:space="preserve">成果</w:t>
      </w:r>
      <w:r>
        <w:rPr>
          <w:sz w:val="28"/>
        </w:rPr>
        <w:t xml:space="preserve">文書を</w:t>
      </w:r>
      <w:r>
        <w:rPr>
          <w:sz w:val="28"/>
        </w:rPr>
        <w:t xml:space="preserve">想起</w:t>
      </w:r>
      <w:r>
        <w:rPr>
          <w:sz w:val="28"/>
        </w:rPr>
        <w:t xml:space="preserve">し</w:t>
      </w:r>
      <w:r>
        <w:rPr>
          <w:sz w:val="28"/>
        </w:rPr>
        <w:t xml:space="preserve">、</w:t>
      </w:r>
      <w:r>
        <w:rPr>
          <w:sz w:val="28"/>
        </w:rPr>
        <w:t xml:space="preserve">人種主義、</w:t>
      </w:r>
      <w:r>
        <w:rPr>
          <w:sz w:val="28"/>
        </w:rPr>
        <w:t xml:space="preserve">人種</w:t>
      </w:r>
      <w:r>
        <w:rPr>
          <w:sz w:val="28"/>
        </w:rPr>
        <w:t xml:space="preserve">差別、</w:t>
      </w:r>
      <w:r>
        <w:rPr>
          <w:sz w:val="28"/>
        </w:rPr>
        <w:t xml:space="preserve">外国人排斥</w:t>
      </w:r>
      <w:r>
        <w:rPr>
          <w:sz w:val="28"/>
        </w:rPr>
        <w:t xml:space="preserve">および</w:t>
      </w:r>
      <w:r>
        <w:rPr>
          <w:sz w:val="28"/>
        </w:rPr>
        <w:t xml:space="preserve">関連する不寛容、ならびに宗教、信仰、信条に基づく差別との</w:t>
      </w:r>
      <w:r>
        <w:rPr>
          <w:sz w:val="28"/>
        </w:rPr>
        <w:t xml:space="preserve">闘いを</w:t>
      </w:r>
      <w:r>
        <w:rPr>
          <w:sz w:val="28"/>
        </w:rPr>
        <w:t xml:space="preserve">強化する</w:t>
      </w:r>
      <w:r>
        <w:rPr>
          <w:sz w:val="28"/>
        </w:rPr>
        <w:t xml:space="preserve">必要</w:t>
      </w:r>
      <w:r>
        <w:rPr>
          <w:sz w:val="28"/>
        </w:rPr>
        <w:t xml:space="preserve">性を</w:t>
      </w:r>
      <w:r>
        <w:rPr>
          <w:sz w:val="28"/>
        </w:rPr>
        <w:t xml:space="preserve">認識</w:t>
      </w:r>
      <w:r>
        <w:rPr>
          <w:spacing w:val="-4"/>
          <w:sz w:val="28"/>
        </w:rPr>
        <w:t xml:space="preserve">する</w:t>
      </w:r>
      <w:r>
        <w:rPr>
          <w:sz w:val="28"/>
        </w:rPr>
        <w:t xml:space="preserve">、また、ヘイトスピーチの増加という憂慮すべき傾向を含め、世界中のあらゆる現代的形態との闘いを強化する必要性を認識</w:t>
      </w:r>
      <w:r>
        <w:rPr>
          <w:sz w:val="28"/>
        </w:rPr>
        <w:t xml:space="preserve">し、</w:t>
      </w:r>
      <w:r>
        <w:rPr>
          <w:sz w:val="28"/>
        </w:rPr>
        <w:t xml:space="preserve">「</w:t>
      </w:r>
      <w:r>
        <w:rPr>
          <w:sz w:val="28"/>
        </w:rPr>
        <w:t xml:space="preserve">ナチズム、</w:t>
      </w:r>
      <w:r>
        <w:rPr>
          <w:sz w:val="28"/>
        </w:rPr>
        <w:t xml:space="preserve">ネオ・ナチズム、</w:t>
      </w:r>
      <w:r>
        <w:rPr>
          <w:sz w:val="28"/>
        </w:rPr>
        <w:t xml:space="preserve">および</w:t>
      </w:r>
      <w:r>
        <w:rPr>
          <w:sz w:val="28"/>
        </w:rPr>
        <w:t xml:space="preserve">人種主義、人種差別、外国人排斥、関連する不寛容の</w:t>
      </w:r>
      <w:r>
        <w:rPr>
          <w:sz w:val="28"/>
        </w:rPr>
        <w:t xml:space="preserve">現代的</w:t>
      </w:r>
      <w:r>
        <w:rPr>
          <w:sz w:val="28"/>
        </w:rPr>
        <w:t xml:space="preserve">形態に</w:t>
      </w:r>
      <w:r>
        <w:rPr>
          <w:sz w:val="28"/>
        </w:rPr>
        <w:t xml:space="preserve">拍車をかける一因となる</w:t>
      </w:r>
      <w:r>
        <w:rPr>
          <w:sz w:val="28"/>
        </w:rPr>
        <w:t xml:space="preserve">その他の</w:t>
      </w:r>
      <w:r>
        <w:rPr>
          <w:sz w:val="28"/>
        </w:rPr>
        <w:t xml:space="preserve">慣行の</w:t>
      </w:r>
      <w:r>
        <w:rPr>
          <w:sz w:val="28"/>
        </w:rPr>
        <w:t xml:space="preserve">美化との</w:t>
      </w:r>
      <w:r>
        <w:rPr>
          <w:sz w:val="28"/>
        </w:rPr>
        <w:t xml:space="preserve">闘い</w:t>
      </w:r>
      <w:r>
        <w:rPr>
          <w:sz w:val="28"/>
        </w:rPr>
        <w:t xml:space="preserve">」に関する</w:t>
      </w:r>
      <w:r>
        <w:rPr>
          <w:sz w:val="28"/>
        </w:rPr>
        <w:t xml:space="preserve">年次</w:t>
      </w:r>
      <w:r>
        <w:rPr>
          <w:sz w:val="28"/>
        </w:rPr>
        <w:t xml:space="preserve">国連総会</w:t>
      </w:r>
      <w:r>
        <w:rPr>
          <w:sz w:val="28"/>
        </w:rPr>
        <w:t xml:space="preserve">決議を</w:t>
      </w:r>
      <w:r>
        <w:rPr>
          <w:sz w:val="28"/>
        </w:rPr>
        <w:t xml:space="preserve">承認する</w:t>
      </w:r>
      <w:r>
        <w:rPr>
          <w:sz w:val="28"/>
        </w:rPr>
        <w:t xml:space="preserve">。</w:t>
      </w:r>
    </w:p>
    <w:p>
      <w:pPr>
        <w:pStyle w:val="Heading1"/>
        <w:spacing w:before="119"/>
        <w:ind w:start="844"/>
      </w:pPr>
      <w:r>
        <w:rPr/>
        <w:t xml:space="preserve">世界と</w:t>
      </w:r>
      <w:r>
        <w:rPr/>
        <w:t xml:space="preserve">地域の</w:t>
      </w:r>
      <w:r>
        <w:rPr/>
        <w:t xml:space="preserve">安定と</w:t>
      </w:r>
      <w:r>
        <w:rPr>
          <w:spacing w:val="-2"/>
        </w:rPr>
        <w:t xml:space="preserve">安全の</w:t>
      </w:r>
      <w:r>
        <w:rPr/>
        <w:t xml:space="preserve">ための</w:t>
      </w:r>
      <w:r>
        <w:rPr/>
        <w:t xml:space="preserve">協力の</w:t>
      </w:r>
      <w:r>
        <w:rPr/>
        <w:t xml:space="preserve">強化</w:t>
      </w:r>
    </w:p>
    <w:p>
      <w:pPr>
        <w:pStyle w:val="BodyText"/>
        <w:spacing w:before="96"/>
        <w:ind w:start="0" w:end="0"/>
        <w:jc w:val="left"/>
        <w:rPr>
          <w:b/>
        </w:rPr>
      </w:pPr>
    </w:p>
    <w:p>
      <w:pPr>
        <w:pStyle w:val="ListParagraph"/>
        <w:numPr>
          <w:ilvl w:val="0"/>
          <w:numId w:val="1"/>
        </w:numPr>
        <w:tabs>
          <w:tab w:val="left" w:leader="none" w:pos="807"/>
        </w:tabs>
        <w:spacing w:before="0" w:after="0" w:line="276" w:lineRule="auto"/>
        <w:ind w:start="101" w:end="180" w:firstLine="0"/>
        <w:jc w:val="both"/>
        <w:rPr>
          <w:sz w:val="28"/>
        </w:rPr>
      </w:pPr>
      <w:r>
        <w:rPr>
          <w:sz w:val="28"/>
        </w:rPr>
        <w:t xml:space="preserve">我々は、政策及び安全保障問題に関するBRICS対話の強化を強く支持する。我々は</w:t>
      </w:r>
      <w:r>
        <w:rPr>
          <w:sz w:val="28"/>
          <w:vertAlign w:val="baseline"/>
        </w:rPr>
        <w:t xml:space="preserve">、</w:t>
      </w:r>
      <w:r>
        <w:rPr>
          <w:sz w:val="28"/>
        </w:rPr>
        <w:t xml:space="preserve">2024年</w:t>
      </w:r>
      <w:r>
        <w:rPr>
          <w:sz w:val="28"/>
        </w:rPr>
        <w:t xml:space="preserve">6月</w:t>
      </w:r>
      <w:r>
        <w:rPr>
          <w:sz w:val="28"/>
        </w:rPr>
        <w:t xml:space="preserve">10日に</w:t>
      </w:r>
      <w:r>
        <w:rPr>
          <w:sz w:val="28"/>
        </w:rPr>
        <w:t xml:space="preserve">ニジニ・ノヴゴロドで</w:t>
      </w:r>
      <w:r>
        <w:rPr>
          <w:sz w:val="28"/>
        </w:rPr>
        <w:t xml:space="preserve">開催された</w:t>
      </w:r>
      <w:r>
        <w:rPr>
          <w:sz w:val="28"/>
        </w:rPr>
        <w:t xml:space="preserve">BRICS外務・国際</w:t>
      </w:r>
      <w:r>
        <w:rPr>
          <w:sz w:val="28"/>
        </w:rPr>
        <w:t xml:space="preserve">関係</w:t>
      </w:r>
      <w:r>
        <w:rPr>
          <w:sz w:val="28"/>
        </w:rPr>
        <w:t xml:space="preserve">大臣会合の共同声明を歓迎</w:t>
      </w:r>
      <w:r>
        <w:rPr>
          <w:sz w:val="28"/>
        </w:rPr>
        <w:t xml:space="preserve">し、</w:t>
      </w:r>
      <w:r>
        <w:rPr>
          <w:sz w:val="28"/>
          <w:vertAlign w:val="baseline"/>
        </w:rPr>
        <w:t xml:space="preserve">2024年9月10-11日にサンクトペテルブルクで開催されたBRICS国家安全保障アドバイザー・上級代表会合（</w:t>
      </w:r>
      <w:r>
        <w:rPr>
          <w:sz w:val="28"/>
        </w:rPr>
        <w:t xml:space="preserve">14</w:t>
      </w:r>
      <w:r>
        <w:rPr>
          <w:sz w:val="28"/>
          <w:vertAlign w:val="superscript"/>
        </w:rPr>
        <w:t xml:space="preserve">th</w:t>
      </w:r>
      <w:r>
        <w:rPr>
          <w:sz w:val="28"/>
          <w:vertAlign w:val="baseline"/>
        </w:rPr>
        <w:t xml:space="preserve"> ）に</w:t>
      </w:r>
      <w:r>
        <w:rPr>
          <w:sz w:val="28"/>
        </w:rPr>
        <w:t xml:space="preserve">留意する</w:t>
      </w:r>
      <w:r>
        <w:rPr>
          <w:sz w:val="28"/>
          <w:vertAlign w:val="baseline"/>
        </w:rPr>
        <w:t xml:space="preserve">。</w:t>
      </w:r>
    </w:p>
    <w:p>
      <w:pPr>
        <w:pStyle w:val="ListParagraph"/>
        <w:numPr>
          <w:ilvl w:val="0"/>
          <w:numId w:val="1"/>
        </w:numPr>
        <w:tabs>
          <w:tab w:val="left" w:leader="none" w:pos="807"/>
        </w:tabs>
        <w:spacing w:before="201" w:after="0" w:line="276" w:lineRule="auto"/>
        <w:ind w:start="101" w:end="180" w:firstLine="0"/>
        <w:jc w:val="both"/>
        <w:rPr>
          <w:sz w:val="28"/>
        </w:rPr>
      </w:pPr>
      <w:r>
        <w:rPr>
          <w:sz w:val="28"/>
        </w:rPr>
        <w:t xml:space="preserve">我々は、地域レベル及び国際レベルの双方において重大な影響を及ぼすものを含め、世界の様々な地域において暴力が増加し、武力紛争が継続していることに引き続き懸念を抱いている。我々は、協調的かつ協力的な方法で、外交、調停、包括的な対話及び協議を通じて紛争を平和的に解決することへのコミットメントを再確認し、</w:t>
      </w:r>
      <w:r>
        <w:rPr>
          <w:sz w:val="28"/>
        </w:rPr>
        <w:t xml:space="preserve">危機の</w:t>
      </w:r>
      <w:r>
        <w:rPr>
          <w:sz w:val="28"/>
        </w:rPr>
        <w:t xml:space="preserve">平和的</w:t>
      </w:r>
      <w:r>
        <w:rPr>
          <w:sz w:val="28"/>
        </w:rPr>
        <w:t xml:space="preserve">解決に</w:t>
      </w:r>
      <w:r>
        <w:rPr>
          <w:sz w:val="28"/>
        </w:rPr>
        <w:t xml:space="preserve">資する全ての努力を支持する</w:t>
      </w:r>
      <w:r>
        <w:rPr>
          <w:sz w:val="28"/>
        </w:rPr>
        <w:t xml:space="preserve">。</w:t>
      </w:r>
      <w:r>
        <w:rPr>
          <w:sz w:val="28"/>
        </w:rPr>
        <w:t xml:space="preserve">我々は、</w:t>
      </w:r>
      <w:r>
        <w:rPr>
          <w:sz w:val="28"/>
        </w:rPr>
        <w:t xml:space="preserve">紛争の根本原因への対処を含め、紛争予防の努力に</w:t>
      </w:r>
      <w:r>
        <w:rPr>
          <w:sz w:val="28"/>
        </w:rPr>
        <w:t xml:space="preserve">関与する</w:t>
      </w:r>
      <w:r>
        <w:rPr>
          <w:sz w:val="28"/>
        </w:rPr>
        <w:t xml:space="preserve">必要性を</w:t>
      </w:r>
      <w:r>
        <w:rPr>
          <w:sz w:val="28"/>
        </w:rPr>
        <w:t xml:space="preserve">強調する</w:t>
      </w:r>
      <w:r>
        <w:rPr>
          <w:sz w:val="28"/>
        </w:rPr>
        <w:t xml:space="preserve">。我々は、すべての国の正当かつ合理的な安全保障上の懸念を認める。我々は</w:t>
      </w:r>
      <w:r>
        <w:rPr>
          <w:sz w:val="28"/>
        </w:rPr>
        <w:t xml:space="preserve">、</w:t>
      </w:r>
      <w:r>
        <w:rPr>
          <w:sz w:val="28"/>
        </w:rPr>
        <w:t xml:space="preserve">特に</w:t>
      </w:r>
      <w:r>
        <w:rPr>
          <w:sz w:val="28"/>
        </w:rPr>
        <w:t xml:space="preserve">紛争の</w:t>
      </w:r>
      <w:r>
        <w:rPr>
          <w:sz w:val="28"/>
        </w:rPr>
        <w:t xml:space="preserve">影響を</w:t>
      </w:r>
      <w:r>
        <w:rPr>
          <w:sz w:val="28"/>
        </w:rPr>
        <w:t xml:space="preserve">受ける</w:t>
      </w:r>
      <w:r>
        <w:rPr>
          <w:sz w:val="28"/>
        </w:rPr>
        <w:t xml:space="preserve">地域における</w:t>
      </w:r>
      <w:r>
        <w:rPr>
          <w:sz w:val="28"/>
        </w:rPr>
        <w:t xml:space="preserve">文化</w:t>
      </w:r>
      <w:r>
        <w:rPr>
          <w:spacing w:val="7"/>
          <w:sz w:val="28"/>
        </w:rPr>
        <w:t xml:space="preserve">遺産の</w:t>
      </w:r>
      <w:r>
        <w:rPr>
          <w:sz w:val="28"/>
        </w:rPr>
        <w:t xml:space="preserve">保護を</w:t>
      </w:r>
      <w:r>
        <w:rPr>
          <w:sz w:val="28"/>
        </w:rPr>
        <w:t xml:space="preserve">求め</w:t>
      </w:r>
      <w:r>
        <w:rPr>
          <w:sz w:val="28"/>
        </w:rPr>
        <w:t xml:space="preserve">、以下を</w:t>
      </w:r>
      <w:r>
        <w:rPr>
          <w:spacing w:val="-2"/>
          <w:sz w:val="28"/>
        </w:rPr>
        <w:t xml:space="preserve">防止する</w:t>
      </w:r>
      <w:r>
        <w:rPr>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0"/>
        <w:jc w:val="left"/>
      </w:pPr>
      <w:r>
        <w:rPr/>
        <w:t xml:space="preserve">文化財の破壊や不正取引は、被害を受けた地域社会の歴史とアイデンティティを守るために不可欠である。</w:t>
      </w:r>
    </w:p>
    <w:p>
      <w:pPr>
        <w:pStyle w:val="ListParagraph"/>
        <w:numPr>
          <w:ilvl w:val="0"/>
          <w:numId w:val="1"/>
        </w:numPr>
        <w:tabs>
          <w:tab w:val="left" w:leader="none" w:pos="877"/>
        </w:tabs>
        <w:spacing w:before="200" w:after="0" w:line="276" w:lineRule="auto"/>
        <w:ind w:start="101" w:end="182" w:firstLine="0"/>
        <w:jc w:val="both"/>
        <w:rPr>
          <w:sz w:val="28"/>
        </w:rPr>
      </w:pPr>
      <w:r>
        <w:rPr>
          <w:sz w:val="28"/>
        </w:rPr>
        <w:t xml:space="preserve">我々は、</w:t>
      </w:r>
      <w:r>
        <w:rPr>
          <w:sz w:val="28"/>
        </w:rPr>
        <w:t xml:space="preserve">寛容と</w:t>
      </w:r>
      <w:r>
        <w:rPr>
          <w:sz w:val="28"/>
        </w:rPr>
        <w:t xml:space="preserve">平和</w:t>
      </w:r>
      <w:r>
        <w:rPr>
          <w:sz w:val="28"/>
        </w:rPr>
        <w:t xml:space="preserve">共存が</w:t>
      </w:r>
      <w:r>
        <w:rPr>
          <w:sz w:val="28"/>
        </w:rPr>
        <w:t xml:space="preserve">、</w:t>
      </w:r>
      <w:r>
        <w:rPr>
          <w:sz w:val="28"/>
        </w:rPr>
        <w:t xml:space="preserve">国家間および社会間の関係にとって</w:t>
      </w:r>
      <w:r>
        <w:rPr>
          <w:sz w:val="28"/>
        </w:rPr>
        <w:t xml:space="preserve">最も</w:t>
      </w:r>
      <w:r>
        <w:rPr>
          <w:sz w:val="28"/>
        </w:rPr>
        <w:t xml:space="preserve">重要な価値と原則の</w:t>
      </w:r>
      <w:r>
        <w:rPr>
          <w:sz w:val="28"/>
        </w:rPr>
        <w:t xml:space="preserve">一つである</w:t>
      </w:r>
      <w:r>
        <w:rPr>
          <w:sz w:val="28"/>
        </w:rPr>
        <w:t xml:space="preserve">ことを</w:t>
      </w:r>
      <w:r>
        <w:rPr>
          <w:sz w:val="28"/>
        </w:rPr>
        <w:t xml:space="preserve">強調する</w:t>
      </w:r>
      <w:r>
        <w:rPr>
          <w:sz w:val="28"/>
        </w:rPr>
        <w:t xml:space="preserve">。この観点から、われわれは、</w:t>
      </w:r>
      <w:r>
        <w:rPr>
          <w:sz w:val="28"/>
        </w:rPr>
        <w:t xml:space="preserve">安保理</w:t>
      </w:r>
      <w:r>
        <w:rPr>
          <w:sz w:val="28"/>
        </w:rPr>
        <w:t xml:space="preserve">決議</w:t>
      </w:r>
      <w:r>
        <w:rPr>
          <w:sz w:val="28"/>
        </w:rPr>
        <w:t xml:space="preserve">2686</w:t>
      </w:r>
      <w:r>
        <w:rPr>
          <w:sz w:val="28"/>
        </w:rPr>
        <w:t xml:space="preserve">および</w:t>
      </w:r>
      <w:r>
        <w:rPr>
          <w:sz w:val="28"/>
        </w:rPr>
        <w:t xml:space="preserve">その他の</w:t>
      </w:r>
      <w:r>
        <w:rPr>
          <w:sz w:val="28"/>
        </w:rPr>
        <w:t xml:space="preserve">国連</w:t>
      </w:r>
      <w:r>
        <w:rPr>
          <w:sz w:val="28"/>
        </w:rPr>
        <w:t xml:space="preserve">決議が</w:t>
      </w:r>
      <w:r>
        <w:rPr>
          <w:sz w:val="28"/>
        </w:rPr>
        <w:t xml:space="preserve">採択さ</w:t>
      </w:r>
      <w:r>
        <w:rPr>
          <w:sz w:val="28"/>
        </w:rPr>
        <w:t xml:space="preserve">れ、国連加盟国の一致した支持を得ている</w:t>
      </w:r>
      <w:r>
        <w:rPr>
          <w:sz w:val="28"/>
        </w:rPr>
        <w:t xml:space="preserve">ことを</w:t>
      </w:r>
      <w:r>
        <w:rPr>
          <w:sz w:val="28"/>
        </w:rPr>
        <w:t xml:space="preserve">歓迎する</w:t>
      </w:r>
      <w:r>
        <w:rPr>
          <w:sz w:val="28"/>
        </w:rPr>
        <w:t xml:space="preserve">。</w:t>
      </w:r>
    </w:p>
    <w:p>
      <w:pPr>
        <w:pStyle w:val="ListParagraph"/>
        <w:numPr>
          <w:ilvl w:val="0"/>
          <w:numId w:val="1"/>
        </w:numPr>
        <w:tabs>
          <w:tab w:val="left" w:leader="none" w:pos="807"/>
        </w:tabs>
        <w:spacing w:before="200" w:after="0" w:line="276" w:lineRule="auto"/>
        <w:ind w:start="101" w:end="180" w:firstLine="0"/>
        <w:jc w:val="both"/>
        <w:rPr>
          <w:sz w:val="28"/>
        </w:rPr>
      </w:pPr>
      <w:r>
        <w:rPr>
          <w:sz w:val="28"/>
        </w:rPr>
        <w:t xml:space="preserve">我々は</w:t>
      </w:r>
      <w:r>
        <w:rPr>
          <w:sz w:val="28"/>
        </w:rPr>
        <w:t xml:space="preserve">、</w:t>
      </w:r>
      <w:r>
        <w:rPr>
          <w:sz w:val="28"/>
        </w:rPr>
        <w:t xml:space="preserve">紛争状況における</w:t>
      </w:r>
      <w:r>
        <w:rPr>
          <w:sz w:val="28"/>
        </w:rPr>
        <w:t xml:space="preserve">国際</w:t>
      </w:r>
      <w:r>
        <w:rPr>
          <w:sz w:val="28"/>
        </w:rPr>
        <w:t xml:space="preserve">人道</w:t>
      </w:r>
      <w:r>
        <w:rPr>
          <w:sz w:val="28"/>
        </w:rPr>
        <w:t xml:space="preserve">法の</w:t>
      </w:r>
      <w:r>
        <w:rPr>
          <w:sz w:val="28"/>
        </w:rPr>
        <w:t xml:space="preserve">完全な</w:t>
      </w:r>
      <w:r>
        <w:rPr>
          <w:sz w:val="28"/>
        </w:rPr>
        <w:t xml:space="preserve">尊重と、</w:t>
      </w:r>
      <w:r>
        <w:rPr>
          <w:sz w:val="28"/>
        </w:rPr>
        <w:t xml:space="preserve">国連総会決議</w:t>
      </w:r>
      <w:r>
        <w:rPr>
          <w:sz w:val="28"/>
        </w:rPr>
        <w:t xml:space="preserve">46/182で</w:t>
      </w:r>
      <w:r>
        <w:rPr>
          <w:sz w:val="28"/>
        </w:rPr>
        <w:t xml:space="preserve">確立された</w:t>
      </w:r>
      <w:r>
        <w:rPr>
          <w:sz w:val="28"/>
        </w:rPr>
        <w:t xml:space="preserve">人道性、</w:t>
      </w:r>
      <w:r>
        <w:rPr>
          <w:sz w:val="28"/>
        </w:rPr>
        <w:t xml:space="preserve">中立性、</w:t>
      </w:r>
      <w:r>
        <w:rPr>
          <w:sz w:val="28"/>
        </w:rPr>
        <w:t xml:space="preserve">公平性</w:t>
      </w:r>
      <w:r>
        <w:rPr>
          <w:sz w:val="28"/>
        </w:rPr>
        <w:t xml:space="preserve">、</w:t>
      </w:r>
      <w:r>
        <w:rPr>
          <w:sz w:val="28"/>
        </w:rPr>
        <w:t xml:space="preserve">独立性の</w:t>
      </w:r>
      <w:r>
        <w:rPr>
          <w:sz w:val="28"/>
        </w:rPr>
        <w:t xml:space="preserve">基本原則に則った人道援助の提供の</w:t>
      </w:r>
      <w:r>
        <w:rPr>
          <w:sz w:val="28"/>
        </w:rPr>
        <w:t xml:space="preserve">必要</w:t>
      </w:r>
      <w:r>
        <w:rPr>
          <w:sz w:val="28"/>
        </w:rPr>
        <w:t xml:space="preserve">性を</w:t>
      </w:r>
      <w:r>
        <w:rPr>
          <w:sz w:val="28"/>
        </w:rPr>
        <w:t xml:space="preserve">再確認する</w:t>
      </w:r>
      <w:r>
        <w:rPr>
          <w:sz w:val="28"/>
        </w:rPr>
        <w:t xml:space="preserve">。</w:t>
      </w:r>
      <w:r>
        <w:rPr>
          <w:sz w:val="28"/>
        </w:rPr>
        <w:t xml:space="preserve">我々は</w:t>
      </w:r>
      <w:r>
        <w:rPr>
          <w:sz w:val="28"/>
        </w:rPr>
        <w:t xml:space="preserve">、</w:t>
      </w:r>
      <w:r>
        <w:rPr>
          <w:sz w:val="28"/>
        </w:rPr>
        <w:t xml:space="preserve">国際</w:t>
      </w:r>
      <w:r>
        <w:rPr>
          <w:sz w:val="28"/>
        </w:rPr>
        <w:t xml:space="preserve">社会に対し</w:t>
      </w:r>
      <w:r>
        <w:rPr>
          <w:sz w:val="28"/>
        </w:rPr>
        <w:t xml:space="preserve">、テロリズムを含む世界的・地域的な課題および安全保障上の脅威に対する</w:t>
      </w:r>
      <w:r>
        <w:rPr>
          <w:sz w:val="28"/>
        </w:rPr>
        <w:t xml:space="preserve">集団的な</w:t>
      </w:r>
      <w:r>
        <w:rPr>
          <w:sz w:val="28"/>
        </w:rPr>
        <w:t xml:space="preserve">回答を</w:t>
      </w:r>
      <w:r>
        <w:rPr>
          <w:sz w:val="28"/>
        </w:rPr>
        <w:t xml:space="preserve">求める</w:t>
      </w:r>
      <w:r>
        <w:rPr>
          <w:sz w:val="28"/>
        </w:rPr>
        <w:t xml:space="preserve">。我々は、国連憲章の目的と原則を遵守する必要性を強調する。我々は、国家間の相違や紛争は、対話と協議を通じて平和的に解決されるべきであることを再確認する。我々はまた、全ての国の正当かつ合理的な安全保障上の懸念を尊重する必要性を強調する。我々は、紛争予防と解決、平和維持、平和構築、紛争後の復興と開発、平和の持続を含む平和プロセスへの女性の完全かつ平等で有意義な参加の必要性を強調する。</w:t>
      </w:r>
    </w:p>
    <w:p>
      <w:pPr>
        <w:pStyle w:val="ListParagraph"/>
        <w:numPr>
          <w:ilvl w:val="0"/>
          <w:numId w:val="1"/>
        </w:numPr>
        <w:tabs>
          <w:tab w:val="left" w:leader="none" w:pos="807"/>
        </w:tabs>
        <w:spacing w:before="120" w:after="0" w:line="276" w:lineRule="auto"/>
        <w:ind w:start="101" w:end="182" w:firstLine="0"/>
        <w:jc w:val="both"/>
        <w:rPr>
          <w:sz w:val="28"/>
        </w:rPr>
      </w:pPr>
      <w:r>
        <w:rPr>
          <w:sz w:val="28"/>
        </w:rPr>
        <w:t xml:space="preserve">我々は、中東・北アフリカ（MENA）地域で紛争と不安定な状況が続いていることに深い懸念を抱いており、2024年4月25日に開催されたBRICS外務副大臣・特使会合での共同声明に留意する。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我々は、最近における民間人の悲劇的な人命の損失を悼み、すべての民間人犠牲者とその家族に同情を表明する。我々は、人命保護を確保するため、国際法に則った緊急措置を求める。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特に</w:t>
      </w:r>
      <w:r>
        <w:rPr>
          <w:sz w:val="28"/>
        </w:rPr>
        <w:t xml:space="preserve">、</w:t>
      </w:r>
      <w:r>
        <w:rPr>
          <w:sz w:val="28"/>
        </w:rPr>
        <w:t xml:space="preserve">イスラエル軍の攻撃により、</w:t>
      </w:r>
      <w:r>
        <w:rPr>
          <w:sz w:val="28"/>
        </w:rPr>
        <w:t xml:space="preserve">ガザ</w:t>
      </w:r>
      <w:r>
        <w:rPr>
          <w:sz w:val="28"/>
        </w:rPr>
        <w:t xml:space="preserve">地区と</w:t>
      </w:r>
      <w:r>
        <w:rPr>
          <w:sz w:val="28"/>
        </w:rPr>
        <w:t xml:space="preserve">ヨルダン</w:t>
      </w:r>
      <w:r>
        <w:rPr>
          <w:sz w:val="28"/>
        </w:rPr>
        <w:t xml:space="preserve">川西岸地区で</w:t>
      </w:r>
      <w:r>
        <w:rPr>
          <w:sz w:val="28"/>
        </w:rPr>
        <w:t xml:space="preserve">暴力が</w:t>
      </w:r>
      <w:r>
        <w:rPr>
          <w:sz w:val="28"/>
        </w:rPr>
        <w:t xml:space="preserve">かつてないほど</w:t>
      </w:r>
      <w:r>
        <w:rPr>
          <w:sz w:val="28"/>
        </w:rPr>
        <w:t xml:space="preserve">激化し</w:t>
      </w:r>
      <w:r>
        <w:rPr>
          <w:sz w:val="28"/>
        </w:rPr>
        <w:t xml:space="preserve">、市民が大量に殺害され、負傷し、強制移住させられ、市民基盤が広範囲にわたって破壊された。私たちは、ガザ地区における即時かつ包括的で恒久的な停戦、</w:t>
      </w:r>
      <w:r>
        <w:rPr>
          <w:sz w:val="28"/>
        </w:rPr>
        <w:t xml:space="preserve">違法に拘束されている双方の</w:t>
      </w:r>
      <w:r>
        <w:rPr>
          <w:sz w:val="28"/>
        </w:rPr>
        <w:t xml:space="preserve">人質と</w:t>
      </w:r>
      <w:r>
        <w:rPr>
          <w:sz w:val="28"/>
        </w:rPr>
        <w:t xml:space="preserve">拘束者の</w:t>
      </w:r>
      <w:r>
        <w:rPr>
          <w:sz w:val="28"/>
        </w:rPr>
        <w:t xml:space="preserve">即時</w:t>
      </w:r>
      <w:r>
        <w:rPr>
          <w:sz w:val="28"/>
        </w:rPr>
        <w:t xml:space="preserve">かつ</w:t>
      </w:r>
      <w:r>
        <w:rPr>
          <w:sz w:val="28"/>
        </w:rPr>
        <w:t xml:space="preserve">無条件の</w:t>
      </w:r>
      <w:r>
        <w:rPr>
          <w:sz w:val="28"/>
        </w:rPr>
        <w:t xml:space="preserve">解放</w:t>
      </w:r>
      <w:r>
        <w:rPr>
          <w:sz w:val="28"/>
        </w:rPr>
        <w:t xml:space="preserve">、ガザ地区への人道援助の持続的かつ規模に応じた無差別な供給、そしてあらゆる攻撃的行為の停止が</w:t>
      </w:r>
      <w:r>
        <w:rPr>
          <w:sz w:val="28"/>
        </w:rPr>
        <w:t xml:space="preserve">緊急に必要である</w:t>
      </w:r>
      <w:r>
        <w:rPr>
          <w:sz w:val="28"/>
        </w:rPr>
        <w:t xml:space="preserve">ことを</w:t>
      </w:r>
      <w:r>
        <w:rPr>
          <w:sz w:val="28"/>
        </w:rPr>
        <w:t xml:space="preserve">強調する</w:t>
      </w:r>
      <w:r>
        <w:rPr>
          <w:sz w:val="28"/>
        </w:rPr>
        <w:t xml:space="preserve">。私たちは、人道支援活動、施設、人員、物資配給地点に対するイスラエルの攻撃を糾弾する。この目的のため、我々は、</w:t>
      </w:r>
      <w:r>
        <w:rPr>
          <w:spacing w:val="-2"/>
          <w:sz w:val="28"/>
        </w:rPr>
        <w:t xml:space="preserve">国連</w:t>
      </w:r>
      <w:r>
        <w:rPr>
          <w:spacing w:val="-2"/>
          <w:sz w:val="28"/>
        </w:rPr>
        <w:t xml:space="preserve">安全保障</w:t>
      </w:r>
      <w:r>
        <w:rPr>
          <w:spacing w:val="-2"/>
          <w:sz w:val="28"/>
        </w:rPr>
        <w:t xml:space="preserve">理事</w:t>
      </w:r>
      <w:r>
        <w:rPr>
          <w:sz w:val="28"/>
        </w:rPr>
        <w:t xml:space="preserve">会の決議2712（2023年）、2720（2023年）、2728（2024年）、2735（2024年）の完全な履行を要求</w:t>
      </w:r>
      <w:r>
        <w:rPr>
          <w:spacing w:val="-2"/>
          <w:sz w:val="28"/>
        </w:rPr>
        <w:t xml:space="preserve">し、</w:t>
      </w:r>
      <w:r>
        <w:rPr>
          <w:spacing w:val="-2"/>
          <w:sz w:val="28"/>
        </w:rPr>
        <w:t xml:space="preserve">この点</w:t>
      </w:r>
      <w:r>
        <w:rPr>
          <w:spacing w:val="-2"/>
          <w:sz w:val="28"/>
        </w:rPr>
        <w:t xml:space="preserve">で</w:t>
      </w:r>
      <w:r>
        <w:rPr>
          <w:spacing w:val="-2"/>
          <w:sz w:val="28"/>
        </w:rPr>
        <w:t xml:space="preserve">、</w:t>
      </w:r>
      <w:r>
        <w:rPr>
          <w:spacing w:val="-4"/>
          <w:sz w:val="28"/>
        </w:rPr>
        <w:t xml:space="preserve">アラブ</w:t>
      </w:r>
      <w:r>
        <w:rPr>
          <w:spacing w:val="-2"/>
          <w:sz w:val="28"/>
        </w:rPr>
        <w:t xml:space="preserve">諸国による</w:t>
      </w:r>
      <w:r>
        <w:rPr>
          <w:spacing w:val="-2"/>
          <w:sz w:val="28"/>
        </w:rPr>
        <w:t xml:space="preserve">継続的な</w:t>
      </w:r>
      <w:r>
        <w:rPr>
          <w:spacing w:val="-2"/>
          <w:sz w:val="28"/>
        </w:rPr>
        <w:t xml:space="preserve">努力を</w:t>
      </w:r>
      <w:r>
        <w:rPr>
          <w:spacing w:val="-2"/>
          <w:sz w:val="28"/>
        </w:rPr>
        <w:t xml:space="preserve">歓迎する</w:t>
      </w:r>
      <w:r>
        <w:rPr>
          <w:spacing w:val="-2"/>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0"/>
      </w:pPr>
      <w:r>
        <w:rPr/>
        <w:t xml:space="preserve">エジプト共和国、カタール国、その他の地域的・国際的な努力により、即時停戦を実現し、人道援助の提供を加速させ、イスラエルがガザ地区から撤退する。我々は、国際法の遵守を求める。また、ガザ地区での紛争がさらにエスカレートすることで、緊張や過激主義が助長され</w:t>
      </w:r>
      <w:r>
        <w:rPr/>
        <w:t xml:space="preserve">、</w:t>
      </w:r>
      <w:r>
        <w:rPr/>
        <w:t xml:space="preserve">地域</w:t>
      </w:r>
      <w:r>
        <w:rPr/>
        <w:t xml:space="preserve">的にも</w:t>
      </w:r>
      <w:r>
        <w:rPr/>
        <w:t xml:space="preserve">世界的にも</w:t>
      </w:r>
      <w:r>
        <w:rPr/>
        <w:t xml:space="preserve">深刻な</w:t>
      </w:r>
      <w:r>
        <w:rPr/>
        <w:t xml:space="preserve">悪影響を</w:t>
      </w:r>
      <w:r>
        <w:rPr/>
        <w:t xml:space="preserve">もたらすことを憂慮する</w:t>
      </w:r>
      <w:r>
        <w:rPr/>
        <w:t xml:space="preserve">。</w:t>
      </w:r>
      <w:r>
        <w:rPr/>
        <w:t xml:space="preserve">我々は</w:t>
      </w:r>
      <w:r>
        <w:rPr/>
        <w:t xml:space="preserve">、すべての関係当事者に対し、最大限の自制をもって行動し、エスカレートした行動や挑発的な宣言を避けるよう求める。我々は、</w:t>
      </w:r>
      <w:r>
        <w:rPr/>
        <w:t xml:space="preserve">南アフリカが</w:t>
      </w:r>
      <w:r>
        <w:rPr/>
        <w:t xml:space="preserve">イスラエルに対して</w:t>
      </w:r>
      <w:r>
        <w:rPr/>
        <w:t xml:space="preserve">提起した</w:t>
      </w:r>
      <w:r>
        <w:rPr/>
        <w:t xml:space="preserve">法的</w:t>
      </w:r>
      <w:r>
        <w:rPr/>
        <w:t xml:space="preserve">手続きにおける</w:t>
      </w:r>
      <w:r>
        <w:rPr/>
        <w:t xml:space="preserve">国際司法裁判所の</w:t>
      </w:r>
      <w:r>
        <w:rPr/>
        <w:t xml:space="preserve">暫定措置を認める</w:t>
      </w:r>
      <w:r>
        <w:rPr/>
        <w:t xml:space="preserve">。我々は</w:t>
      </w:r>
      <w:r>
        <w:rPr/>
        <w:t xml:space="preserve">、関連する国連安保理および国連総会決議</w:t>
      </w:r>
      <w:r>
        <w:rPr/>
        <w:t xml:space="preserve">、ならびに</w:t>
      </w:r>
      <w:r>
        <w:rPr/>
        <w:t xml:space="preserve">、</w:t>
      </w:r>
      <w:r>
        <w:rPr/>
        <w:t xml:space="preserve">東エルサレムを</w:t>
      </w:r>
      <w:r>
        <w:rPr/>
        <w:t xml:space="preserve">首都と</w:t>
      </w:r>
      <w:r>
        <w:rPr/>
        <w:t xml:space="preserve">し、</w:t>
      </w:r>
      <w:r>
        <w:rPr/>
        <w:t xml:space="preserve">1967年</w:t>
      </w:r>
      <w:r>
        <w:rPr/>
        <w:t xml:space="preserve">6</w:t>
      </w:r>
      <w:r>
        <w:rPr/>
        <w:t xml:space="preserve">月に</w:t>
      </w:r>
      <w:r>
        <w:rPr/>
        <w:t xml:space="preserve">国際的に承認された国境線に沿って、</w:t>
      </w:r>
      <w:r>
        <w:rPr/>
        <w:t xml:space="preserve">イスラエルと</w:t>
      </w:r>
      <w:r>
        <w:rPr/>
        <w:t xml:space="preserve">平和</w:t>
      </w:r>
      <w:r>
        <w:rPr/>
        <w:t xml:space="preserve">かつ安全に</w:t>
      </w:r>
      <w:r>
        <w:rPr/>
        <w:t xml:space="preserve">共存</w:t>
      </w:r>
      <w:r>
        <w:rPr/>
        <w:t xml:space="preserve">する</w:t>
      </w:r>
      <w:r>
        <w:rPr/>
        <w:t xml:space="preserve">、</w:t>
      </w:r>
      <w:r>
        <w:rPr/>
        <w:t xml:space="preserve">主権を有し独立した実行可能なパレスチナ国家を</w:t>
      </w:r>
      <w:r>
        <w:rPr/>
        <w:t xml:space="preserve">樹立</w:t>
      </w:r>
      <w:r>
        <w:rPr/>
        <w:t xml:space="preserve">する</w:t>
      </w:r>
      <w:r>
        <w:rPr/>
        <w:t xml:space="preserve">ことを</w:t>
      </w:r>
      <w:r>
        <w:rPr/>
        <w:t xml:space="preserve">含む</w:t>
      </w:r>
      <w:r>
        <w:rPr/>
        <w:t xml:space="preserve">アラブ</w:t>
      </w:r>
      <w:r>
        <w:rPr/>
        <w:t xml:space="preserve">和平</w:t>
      </w:r>
      <w:r>
        <w:rPr/>
        <w:t xml:space="preserve">構想を</w:t>
      </w:r>
      <w:r>
        <w:rPr/>
        <w:t xml:space="preserve">含む、国際法に基づく2国家解決という</w:t>
      </w:r>
      <w:r>
        <w:rPr/>
        <w:t xml:space="preserve">ビジョンへの</w:t>
      </w:r>
      <w:r>
        <w:rPr/>
        <w:t xml:space="preserve">揺るぎない</w:t>
      </w:r>
      <w:r>
        <w:rPr/>
        <w:t xml:space="preserve">コミットメントを</w:t>
      </w:r>
      <w:r>
        <w:rPr/>
        <w:t xml:space="preserve">背景に</w:t>
      </w:r>
      <w:r>
        <w:rPr/>
        <w:t xml:space="preserve">、</w:t>
      </w:r>
      <w:r>
        <w:rPr/>
        <w:t xml:space="preserve">パレスチナ国家が</w:t>
      </w:r>
      <w:r>
        <w:rPr/>
        <w:t xml:space="preserve">国連に</w:t>
      </w:r>
      <w:r>
        <w:rPr/>
        <w:t xml:space="preserve">正式加盟することへの支持を再確認する。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w:t>
      </w:r>
      <w:r>
        <w:rPr>
          <w:sz w:val="28"/>
        </w:rPr>
        <w:t xml:space="preserve">、レバノン</w:t>
      </w:r>
      <w:r>
        <w:rPr>
          <w:sz w:val="28"/>
        </w:rPr>
        <w:t xml:space="preserve">南部の</w:t>
      </w:r>
      <w:r>
        <w:rPr>
          <w:sz w:val="28"/>
        </w:rPr>
        <w:t xml:space="preserve">状況に</w:t>
      </w:r>
      <w:r>
        <w:rPr>
          <w:sz w:val="28"/>
        </w:rPr>
        <w:t xml:space="preserve">警戒を</w:t>
      </w:r>
      <w:r>
        <w:rPr>
          <w:sz w:val="28"/>
        </w:rPr>
        <w:t xml:space="preserve">表明する。</w:t>
      </w:r>
      <w:r>
        <w:rPr>
          <w:sz w:val="28"/>
        </w:rPr>
        <w:t xml:space="preserve">我々は</w:t>
      </w:r>
      <w:r>
        <w:rPr>
          <w:sz w:val="28"/>
        </w:rPr>
        <w:t xml:space="preserve">、イスラエルによるレバノンの居住区への攻撃により、民間人の生命が失われ、民間インフラが甚大な被害を受けた</w:t>
      </w:r>
      <w:r>
        <w:rPr>
          <w:sz w:val="28"/>
        </w:rPr>
        <w:t xml:space="preserve">ことを</w:t>
      </w:r>
      <w:r>
        <w:rPr>
          <w:sz w:val="28"/>
        </w:rPr>
        <w:t xml:space="preserve">非難</w:t>
      </w:r>
      <w:r>
        <w:rPr>
          <w:sz w:val="28"/>
        </w:rPr>
        <w:t xml:space="preserve">し、軍事</w:t>
      </w:r>
      <w:r>
        <w:rPr>
          <w:sz w:val="28"/>
        </w:rPr>
        <w:t xml:space="preserve">行為の</w:t>
      </w:r>
      <w:r>
        <w:rPr>
          <w:sz w:val="28"/>
        </w:rPr>
        <w:t xml:space="preserve">即時停止を求める</w:t>
      </w:r>
      <w:r>
        <w:rPr>
          <w:sz w:val="28"/>
        </w:rPr>
        <w:t xml:space="preserve">。</w:t>
      </w:r>
      <w:r>
        <w:rPr>
          <w:sz w:val="28"/>
        </w:rPr>
        <w:t xml:space="preserve">我々は</w:t>
      </w:r>
      <w:r>
        <w:rPr>
          <w:sz w:val="28"/>
        </w:rPr>
        <w:t xml:space="preserve">、国連安保理決議1701（2006年）および2749（2024年）の厳守の重要性を強調しつつ、中東の平和と安定を守るため、レバノン国の</w:t>
      </w:r>
      <w:r>
        <w:rPr>
          <w:sz w:val="28"/>
        </w:rPr>
        <w:t xml:space="preserve">主権と</w:t>
      </w:r>
      <w:r>
        <w:rPr>
          <w:sz w:val="28"/>
        </w:rPr>
        <w:t xml:space="preserve">領土</w:t>
      </w:r>
      <w:r>
        <w:rPr>
          <w:sz w:val="28"/>
        </w:rPr>
        <w:t xml:space="preserve">保全を</w:t>
      </w:r>
      <w:r>
        <w:rPr>
          <w:sz w:val="28"/>
        </w:rPr>
        <w:t xml:space="preserve">維持</w:t>
      </w:r>
      <w:r>
        <w:rPr>
          <w:sz w:val="28"/>
        </w:rPr>
        <w:t xml:space="preserve">し、政治的・外交的解決のための条件を整える</w:t>
      </w:r>
      <w:r>
        <w:rPr>
          <w:sz w:val="28"/>
        </w:rPr>
        <w:t xml:space="preserve">必要性を</w:t>
      </w:r>
      <w:r>
        <w:rPr>
          <w:sz w:val="28"/>
        </w:rPr>
        <w:t xml:space="preserve">強調する</w:t>
      </w:r>
      <w:r>
        <w:rPr>
          <w:sz w:val="28"/>
        </w:rPr>
        <w:t xml:space="preserve">。我々は、国連要員に対する攻撃と、その安全に対する脅威を強く非難し、イスラエルに対し、そのような活動を直ちに停止するよう求める。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我々は、ICT能力に関連したテロ攻撃の事件が増加していることに懸念を表明する。この点に関し、我々は、</w:t>
      </w:r>
      <w:r>
        <w:rPr>
          <w:sz w:val="28"/>
        </w:rPr>
        <w:t xml:space="preserve">2024年</w:t>
      </w:r>
      <w:r>
        <w:rPr>
          <w:sz w:val="28"/>
        </w:rPr>
        <w:t xml:space="preserve">9月</w:t>
      </w:r>
      <w:r>
        <w:rPr>
          <w:sz w:val="28"/>
        </w:rPr>
        <w:t xml:space="preserve">17</w:t>
      </w:r>
      <w:r>
        <w:rPr>
          <w:sz w:val="28"/>
        </w:rPr>
        <w:t xml:space="preserve">日に</w:t>
      </w:r>
      <w:r>
        <w:rPr>
          <w:sz w:val="28"/>
        </w:rPr>
        <w:t xml:space="preserve">ベイルートで</w:t>
      </w:r>
      <w:r>
        <w:rPr>
          <w:sz w:val="28"/>
        </w:rPr>
        <w:t xml:space="preserve">携帯</w:t>
      </w:r>
      <w:r>
        <w:rPr>
          <w:sz w:val="28"/>
        </w:rPr>
        <w:t xml:space="preserve">通信</w:t>
      </w:r>
      <w:r>
        <w:rPr>
          <w:sz w:val="28"/>
        </w:rPr>
        <w:t xml:space="preserve">機器を</w:t>
      </w:r>
      <w:r>
        <w:rPr>
          <w:sz w:val="28"/>
        </w:rPr>
        <w:t xml:space="preserve">爆発させ</w:t>
      </w:r>
      <w:r>
        <w:rPr>
          <w:sz w:val="28"/>
        </w:rPr>
        <w:t xml:space="preserve">、数十人の市民の生命を奪い負傷させた</w:t>
      </w:r>
      <w:r>
        <w:rPr>
          <w:sz w:val="28"/>
        </w:rPr>
        <w:t xml:space="preserve">計画的なテロ行為を非難する</w:t>
      </w:r>
      <w:r>
        <w:rPr>
          <w:sz w:val="28"/>
        </w:rPr>
        <w:t xml:space="preserve">。我々は、これらの攻撃が重大な国際法違反であることを改めて表明する</w:t>
      </w:r>
      <w:r>
        <w:rPr>
          <w:color w:val="800000"/>
          <w:sz w:val="28"/>
        </w:rPr>
        <w:t xml:space="preserve">。</w:t>
      </w:r>
    </w:p>
    <w:p>
      <w:pPr>
        <w:pStyle w:val="ListParagraph"/>
        <w:numPr>
          <w:ilvl w:val="0"/>
          <w:numId w:val="1"/>
        </w:numPr>
        <w:tabs>
          <w:tab w:val="left" w:leader="none" w:pos="807"/>
        </w:tabs>
        <w:spacing w:before="121" w:after="0" w:line="276" w:lineRule="auto"/>
        <w:ind w:start="101" w:end="181" w:firstLine="0"/>
        <w:jc w:val="both"/>
        <w:rPr>
          <w:sz w:val="28"/>
        </w:rPr>
      </w:pPr>
      <w:r>
        <w:rPr>
          <w:sz w:val="28"/>
        </w:rPr>
        <w:t xml:space="preserve">我々は、国際法に従い、紅海及びバブ・アルマンダブ海峡における全ての国の船舶の航行権及び自由の行使を確保することの重要性を強調する。我々は、紛争の原因への対処を含め、そのための全ての当事者による外交努力の強化、及び国連の支援の下での対話とイエメンの和平プロセスへの継続的な支援を奨励する。</w:t>
      </w:r>
    </w:p>
    <w:p>
      <w:pPr>
        <w:pStyle w:val="ListParagraph"/>
        <w:numPr>
          <w:ilvl w:val="0"/>
          <w:numId w:val="1"/>
        </w:numPr>
        <w:tabs>
          <w:tab w:val="left" w:leader="none" w:pos="807"/>
        </w:tabs>
        <w:spacing w:before="119" w:after="0" w:line="276" w:lineRule="auto"/>
        <w:ind w:start="101" w:end="181" w:firstLine="0"/>
        <w:jc w:val="both"/>
        <w:rPr>
          <w:sz w:val="28"/>
        </w:rPr>
      </w:pPr>
      <w:r>
        <w:rPr>
          <w:sz w:val="28"/>
        </w:rPr>
        <w:t xml:space="preserve">我々は、シリアの主権と領土保全が厳格に守られなければならないことを強調する。</w:t>
      </w:r>
      <w:r>
        <w:rPr>
          <w:sz w:val="28"/>
        </w:rPr>
        <w:t xml:space="preserve">我々は</w:t>
      </w:r>
      <w:r>
        <w:rPr>
          <w:sz w:val="28"/>
        </w:rPr>
        <w:t xml:space="preserve">、地域における大規模な紛争の</w:t>
      </w:r>
      <w:r>
        <w:rPr>
          <w:sz w:val="28"/>
        </w:rPr>
        <w:t xml:space="preserve">リスクを</w:t>
      </w:r>
      <w:r>
        <w:rPr>
          <w:sz w:val="28"/>
        </w:rPr>
        <w:t xml:space="preserve">増大させる</w:t>
      </w:r>
      <w:r>
        <w:rPr>
          <w:sz w:val="28"/>
        </w:rPr>
        <w:t xml:space="preserve">違法な</w:t>
      </w:r>
      <w:r>
        <w:rPr>
          <w:sz w:val="28"/>
        </w:rPr>
        <w:t xml:space="preserve">外国</w:t>
      </w:r>
      <w:r>
        <w:rPr>
          <w:sz w:val="28"/>
        </w:rPr>
        <w:t xml:space="preserve">軍の</w:t>
      </w:r>
      <w:r>
        <w:rPr>
          <w:sz w:val="28"/>
        </w:rPr>
        <w:t xml:space="preserve">駐留を</w:t>
      </w:r>
      <w:r>
        <w:rPr>
          <w:sz w:val="28"/>
        </w:rPr>
        <w:t xml:space="preserve">非難する</w:t>
      </w:r>
      <w:r>
        <w:rPr>
          <w:sz w:val="28"/>
        </w:rPr>
        <w:t xml:space="preserve">。我々は、違法な一方的制裁がシリア国民の苦しみを深刻に悪化させることを強調する。</w:t>
      </w:r>
    </w:p>
    <w:p>
      <w:pPr>
        <w:spacing w:after="0" w:line="276" w:lineRule="auto"/>
        <w:jc w:val="both"/>
        <w:rPr>
          <w:sz w:val="28"/>
        </w:rPr>
        <w:sectPr>
          <w:pgSz w:w="11910" w:h="16840"/>
          <w:pgMar w:top="960" w:right="380" w:bottom="280" w:left="1600" w:header="754" w:footer="0"/>
        </w:sectPr>
      </w:pPr>
    </w:p>
    <w:p>
      <w:pPr>
        <w:pStyle w:val="ListParagraph"/>
        <w:numPr>
          <w:ilvl w:val="0"/>
          <w:numId w:val="1"/>
        </w:numPr>
        <w:tabs>
          <w:tab w:val="left" w:leader="none" w:pos="877"/>
        </w:tabs>
        <w:spacing w:before="273" w:after="0" w:line="276" w:lineRule="auto"/>
        <w:ind w:start="101" w:end="181" w:firstLine="0"/>
        <w:jc w:val="both"/>
        <w:rPr>
          <w:sz w:val="28"/>
        </w:rPr>
      </w:pPr>
      <w:r>
        <w:rPr>
          <w:sz w:val="28"/>
        </w:rPr>
        <w:t xml:space="preserve">我々は</w:t>
      </w:r>
      <w:r>
        <w:rPr>
          <w:sz w:val="28"/>
        </w:rPr>
        <w:t xml:space="preserve">、</w:t>
      </w:r>
      <w:r>
        <w:rPr>
          <w:sz w:val="28"/>
        </w:rPr>
        <w:t xml:space="preserve">1961年の外交関係に関するウィーン条約および1963年の領事関係に関するウィーン条約に基づく外交・領事施設の不可侵という基本原則の侵害を構成する、2024年4月1日のイスラエルによるシリアの首都ダマスカスにあるイラン</w:t>
      </w:r>
      <w:r>
        <w:rPr>
          <w:sz w:val="28"/>
        </w:rPr>
        <w:t xml:space="preserve">・イスラム</w:t>
      </w:r>
      <w:r>
        <w:rPr>
          <w:sz w:val="28"/>
        </w:rPr>
        <w:t xml:space="preserve">共和国の</w:t>
      </w:r>
      <w:r>
        <w:rPr>
          <w:sz w:val="28"/>
        </w:rPr>
        <w:t xml:space="preserve">外交</w:t>
      </w:r>
      <w:r>
        <w:rPr>
          <w:sz w:val="28"/>
        </w:rPr>
        <w:t xml:space="preserve">施設に対する</w:t>
      </w:r>
      <w:r>
        <w:rPr>
          <w:sz w:val="28"/>
        </w:rPr>
        <w:t xml:space="preserve">攻撃を</w:t>
      </w:r>
      <w:r>
        <w:rPr>
          <w:sz w:val="28"/>
        </w:rPr>
        <w:t xml:space="preserve">非難する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w:t>
      </w:r>
      <w:r>
        <w:rPr>
          <w:sz w:val="28"/>
        </w:rPr>
        <w:t xml:space="preserve">国連安保理</w:t>
      </w:r>
      <w:r>
        <w:rPr>
          <w:sz w:val="28"/>
        </w:rPr>
        <w:t xml:space="preserve">および</w:t>
      </w:r>
      <w:r>
        <w:rPr>
          <w:sz w:val="28"/>
        </w:rPr>
        <w:t xml:space="preserve">国連総会を</w:t>
      </w:r>
      <w:r>
        <w:rPr>
          <w:sz w:val="28"/>
        </w:rPr>
        <w:t xml:space="preserve">含む</w:t>
      </w:r>
      <w:r>
        <w:rPr>
          <w:sz w:val="28"/>
        </w:rPr>
        <w:t xml:space="preserve">適切な</w:t>
      </w:r>
      <w:r>
        <w:rPr>
          <w:sz w:val="28"/>
        </w:rPr>
        <w:t xml:space="preserve">場において</w:t>
      </w:r>
      <w:r>
        <w:rPr>
          <w:sz w:val="28"/>
        </w:rPr>
        <w:t xml:space="preserve">表明された、ウクライナおよびその周辺の情勢に関する各国の立場を想起する</w:t>
      </w:r>
      <w:r>
        <w:rPr>
          <w:sz w:val="28"/>
        </w:rPr>
        <w:t xml:space="preserve">。</w:t>
      </w:r>
      <w:r>
        <w:rPr>
          <w:sz w:val="28"/>
        </w:rPr>
        <w:t xml:space="preserve">我々は</w:t>
      </w:r>
      <w:r>
        <w:rPr>
          <w:sz w:val="28"/>
        </w:rPr>
        <w:t xml:space="preserve">、すべての国家が国連憲章の目的および</w:t>
      </w:r>
      <w:r>
        <w:rPr>
          <w:sz w:val="28"/>
        </w:rPr>
        <w:t xml:space="preserve">原則の</w:t>
      </w:r>
      <w:r>
        <w:rPr>
          <w:sz w:val="28"/>
        </w:rPr>
        <w:t xml:space="preserve">全体</w:t>
      </w:r>
      <w:r>
        <w:rPr>
          <w:sz w:val="28"/>
        </w:rPr>
        <w:t xml:space="preserve">および</w:t>
      </w:r>
      <w:r>
        <w:rPr>
          <w:sz w:val="28"/>
        </w:rPr>
        <w:t xml:space="preserve">相互関係において</w:t>
      </w:r>
      <w:r>
        <w:rPr>
          <w:sz w:val="28"/>
        </w:rPr>
        <w:t xml:space="preserve">一貫して行動すべきであることを強調する</w:t>
      </w:r>
      <w:r>
        <w:rPr>
          <w:sz w:val="28"/>
        </w:rPr>
        <w:t xml:space="preserve">。</w:t>
      </w:r>
      <w:r>
        <w:rPr>
          <w:sz w:val="28"/>
        </w:rPr>
        <w:t xml:space="preserve">我々は</w:t>
      </w:r>
      <w:r>
        <w:rPr>
          <w:sz w:val="28"/>
        </w:rPr>
        <w:t xml:space="preserve">、対話と外交を通じた紛争の平和的解決を目指した、仲介と善処の</w:t>
      </w:r>
      <w:r>
        <w:rPr>
          <w:sz w:val="28"/>
        </w:rPr>
        <w:t xml:space="preserve">関連</w:t>
      </w:r>
      <w:r>
        <w:rPr>
          <w:sz w:val="28"/>
        </w:rPr>
        <w:t xml:space="preserve">提案に</w:t>
      </w:r>
      <w:r>
        <w:rPr>
          <w:sz w:val="28"/>
        </w:rPr>
        <w:t xml:space="preserve">感謝の意を表する</w:t>
      </w:r>
      <w:r>
        <w:rPr>
          <w:sz w:val="28"/>
        </w:rPr>
        <w:t xml:space="preserve">。</w:t>
      </w:r>
    </w:p>
    <w:p>
      <w:pPr>
        <w:pStyle w:val="ListParagraph"/>
        <w:numPr>
          <w:ilvl w:val="0"/>
          <w:numId w:val="1"/>
        </w:numPr>
        <w:tabs>
          <w:tab w:val="left" w:leader="none" w:pos="807"/>
        </w:tabs>
        <w:spacing w:before="121" w:after="0" w:line="276" w:lineRule="auto"/>
        <w:ind w:start="101" w:end="182" w:firstLine="0"/>
        <w:jc w:val="both"/>
        <w:rPr>
          <w:sz w:val="28"/>
        </w:rPr>
      </w:pPr>
      <w:r>
        <w:rPr>
          <w:sz w:val="28"/>
        </w:rPr>
        <w:t xml:space="preserve">我々は、</w:t>
      </w:r>
      <w:r>
        <w:rPr>
          <w:sz w:val="28"/>
        </w:rPr>
        <w:t xml:space="preserve">国連</w:t>
      </w:r>
      <w:r>
        <w:rPr>
          <w:sz w:val="28"/>
        </w:rPr>
        <w:t xml:space="preserve">安保理</w:t>
      </w:r>
      <w:r>
        <w:rPr>
          <w:sz w:val="28"/>
        </w:rPr>
        <w:t xml:space="preserve">決議</w:t>
      </w:r>
      <w:r>
        <w:rPr>
          <w:sz w:val="28"/>
        </w:rPr>
        <w:t xml:space="preserve">2231</w:t>
      </w:r>
      <w:r>
        <w:rPr>
          <w:sz w:val="28"/>
        </w:rPr>
        <w:t xml:space="preserve">（2015年</w:t>
      </w:r>
      <w:r>
        <w:rPr>
          <w:sz w:val="28"/>
        </w:rPr>
        <w:t xml:space="preserve">）により承認されたJCPOAの</w:t>
      </w:r>
      <w:r>
        <w:rPr>
          <w:sz w:val="28"/>
        </w:rPr>
        <w:t xml:space="preserve">完全</w:t>
      </w:r>
      <w:r>
        <w:rPr>
          <w:sz w:val="28"/>
        </w:rPr>
        <w:t xml:space="preserve">実施の</w:t>
      </w:r>
      <w:r>
        <w:rPr>
          <w:sz w:val="28"/>
        </w:rPr>
        <w:t xml:space="preserve">重要性を強調</w:t>
      </w:r>
      <w:r>
        <w:rPr>
          <w:sz w:val="28"/>
        </w:rPr>
        <w:t xml:space="preserve">し</w:t>
      </w:r>
      <w:r>
        <w:rPr>
          <w:sz w:val="28"/>
        </w:rPr>
        <w:t xml:space="preserve">、全ての関係者によるJCPOAの約束の完全実施の再開に向けた、全ての関係者による誠意に基づく</w:t>
      </w:r>
      <w:r>
        <w:rPr>
          <w:sz w:val="28"/>
        </w:rPr>
        <w:t xml:space="preserve">建設的な</w:t>
      </w:r>
      <w:r>
        <w:rPr>
          <w:sz w:val="28"/>
        </w:rPr>
        <w:t xml:space="preserve">アプローチの</w:t>
      </w:r>
      <w:r>
        <w:rPr>
          <w:sz w:val="28"/>
        </w:rPr>
        <w:t xml:space="preserve">重要</w:t>
      </w:r>
      <w:r>
        <w:rPr>
          <w:sz w:val="28"/>
        </w:rPr>
        <w:t xml:space="preserve">性を</w:t>
      </w:r>
      <w:r>
        <w:rPr>
          <w:sz w:val="28"/>
        </w:rPr>
        <w:t xml:space="preserve">強調</w:t>
      </w:r>
      <w:r>
        <w:rPr>
          <w:sz w:val="28"/>
        </w:rPr>
        <w:t xml:space="preserve">する</w:t>
      </w:r>
      <w:r>
        <w:rPr>
          <w:sz w:val="28"/>
        </w:rPr>
        <w:t xml:space="preserve">。</w:t>
      </w:r>
    </w:p>
    <w:p>
      <w:pPr>
        <w:pStyle w:val="ListParagraph"/>
        <w:numPr>
          <w:ilvl w:val="0"/>
          <w:numId w:val="1"/>
        </w:numPr>
        <w:tabs>
          <w:tab w:val="left" w:leader="none" w:pos="807"/>
        </w:tabs>
        <w:spacing w:before="119" w:after="0" w:line="276" w:lineRule="auto"/>
        <w:ind w:start="101" w:end="181" w:firstLine="0"/>
        <w:jc w:val="both"/>
        <w:rPr>
          <w:sz w:val="28"/>
        </w:rPr>
      </w:pPr>
      <w:r>
        <w:rPr>
          <w:sz w:val="28"/>
        </w:rPr>
        <w:t xml:space="preserve">我々は、「アフリカの問題に対するアフリカの解決策」という原則が、アフリカ大陸における紛争解決の基礎として機能し続けるべきであることを改めて表明する。この観点から、我々は、</w:t>
      </w:r>
      <w:r>
        <w:rPr>
          <w:sz w:val="28"/>
        </w:rPr>
        <w:t xml:space="preserve">アフリカにおける</w:t>
      </w:r>
      <w:r>
        <w:rPr>
          <w:sz w:val="28"/>
        </w:rPr>
        <w:t xml:space="preserve">紛争の</w:t>
      </w:r>
      <w:r>
        <w:rPr>
          <w:sz w:val="28"/>
        </w:rPr>
        <w:t xml:space="preserve">予防、管理</w:t>
      </w:r>
      <w:r>
        <w:rPr>
          <w:sz w:val="28"/>
        </w:rPr>
        <w:t xml:space="preserve">、</w:t>
      </w:r>
      <w:r>
        <w:rPr>
          <w:sz w:val="28"/>
        </w:rPr>
        <w:t xml:space="preserve">解決における</w:t>
      </w:r>
      <w:r>
        <w:rPr>
          <w:sz w:val="28"/>
        </w:rPr>
        <w:t xml:space="preserve">アフリカ連合の重要な役割を認識する</w:t>
      </w:r>
      <w:r>
        <w:rPr>
          <w:sz w:val="28"/>
        </w:rPr>
        <w:t xml:space="preserve">。</w:t>
      </w:r>
      <w:r>
        <w:rPr>
          <w:sz w:val="28"/>
        </w:rPr>
        <w:t xml:space="preserve">我々は</w:t>
      </w:r>
      <w:r>
        <w:rPr>
          <w:sz w:val="28"/>
        </w:rPr>
        <w:t xml:space="preserve">、アフリカのオーナーシップ、補完性、補完性の原則に則り、アフリカ連合およびアフリカの小地域機関が行うものも含め、アフリカ大陸におけるアフリカ的な和平努力を</w:t>
      </w:r>
      <w:r>
        <w:rPr>
          <w:sz w:val="28"/>
        </w:rPr>
        <w:t xml:space="preserve">支持</w:t>
      </w:r>
      <w:r>
        <w:rPr>
          <w:sz w:val="28"/>
        </w:rPr>
        <w:t xml:space="preserve">する</w:t>
      </w:r>
      <w:r>
        <w:rPr>
          <w:sz w:val="28"/>
        </w:rPr>
        <w:t xml:space="preserve">ことを再確認する</w:t>
      </w:r>
      <w:r>
        <w:rPr>
          <w:sz w:val="28"/>
        </w:rPr>
        <w:t xml:space="preserve">。</w:t>
      </w:r>
    </w:p>
    <w:p>
      <w:pPr>
        <w:pStyle w:val="ListParagraph"/>
        <w:numPr>
          <w:ilvl w:val="0"/>
          <w:numId w:val="1"/>
        </w:numPr>
        <w:tabs>
          <w:tab w:val="left" w:leader="none" w:pos="807"/>
        </w:tabs>
        <w:spacing w:before="120" w:after="0" w:line="276" w:lineRule="auto"/>
        <w:ind w:start="101" w:end="112" w:firstLine="0"/>
        <w:jc w:val="both"/>
        <w:rPr>
          <w:sz w:val="28"/>
        </w:rPr>
      </w:pPr>
      <w:r>
        <w:rPr>
          <w:sz w:val="28"/>
        </w:rPr>
        <w:t xml:space="preserve">我々は、アフリカ諸国が平和と開発を追求し、アフリカ、特にアフリカの角とサヘルにおいて増大するテロの災禍と闘うための努力と成果を称賛し、アフリカ諸国、</w:t>
      </w:r>
      <w:r>
        <w:rPr>
          <w:sz w:val="28"/>
        </w:rPr>
        <w:t xml:space="preserve">特に</w:t>
      </w:r>
      <w:r>
        <w:rPr>
          <w:sz w:val="28"/>
        </w:rPr>
        <w:t xml:space="preserve">影響を受けている諸国が</w:t>
      </w:r>
      <w:r>
        <w:rPr>
          <w:sz w:val="28"/>
        </w:rPr>
        <w:t xml:space="preserve">テロ対策の</w:t>
      </w:r>
      <w:r>
        <w:rPr>
          <w:sz w:val="28"/>
        </w:rPr>
        <w:t xml:space="preserve">能力</w:t>
      </w:r>
      <w:r>
        <w:rPr>
          <w:sz w:val="28"/>
        </w:rPr>
        <w:t xml:space="preserve">構築を</w:t>
      </w:r>
      <w:r>
        <w:rPr>
          <w:sz w:val="28"/>
        </w:rPr>
        <w:t xml:space="preserve">強化する</w:t>
      </w:r>
      <w:r>
        <w:rPr>
          <w:sz w:val="28"/>
        </w:rPr>
        <w:t xml:space="preserve">のを</w:t>
      </w:r>
      <w:r>
        <w:rPr>
          <w:sz w:val="28"/>
        </w:rPr>
        <w:t xml:space="preserve">支援するため、開発途上国により多くのグローバルなテロ対策資源を提供することを求める。</w:t>
      </w:r>
      <w:r>
        <w:rPr>
          <w:sz w:val="28"/>
        </w:rPr>
        <w:t xml:space="preserve">我々は、</w:t>
      </w:r>
      <w:r>
        <w:rPr>
          <w:sz w:val="28"/>
        </w:rPr>
        <w:t xml:space="preserve">アフリカ</w:t>
      </w:r>
      <w:r>
        <w:rPr>
          <w:sz w:val="28"/>
        </w:rPr>
        <w:t xml:space="preserve">諸国、</w:t>
      </w:r>
      <w:r>
        <w:rPr>
          <w:sz w:val="28"/>
        </w:rPr>
        <w:t xml:space="preserve">アフリカ</w:t>
      </w:r>
      <w:r>
        <w:rPr>
          <w:sz w:val="28"/>
        </w:rPr>
        <w:t xml:space="preserve">連合、</w:t>
      </w:r>
      <w:r>
        <w:rPr>
          <w:sz w:val="28"/>
        </w:rPr>
        <w:t xml:space="preserve">アフリカの</w:t>
      </w:r>
      <w:r>
        <w:rPr>
          <w:sz w:val="28"/>
        </w:rPr>
        <w:t xml:space="preserve">準地域機関および国連が、南スーダンの和平プロセスの促進、中央アフリカ共和国の情勢の安定化、および南部アフリカ開発共同体</w:t>
      </w:r>
      <w:r>
        <w:rPr>
          <w:sz w:val="28"/>
        </w:rPr>
        <w:t xml:space="preserve">（SADC）の</w:t>
      </w:r>
      <w:r>
        <w:rPr>
          <w:sz w:val="28"/>
        </w:rPr>
        <w:t xml:space="preserve">支援を受けたモザンビーク政府の</w:t>
      </w:r>
      <w:r>
        <w:rPr>
          <w:sz w:val="28"/>
        </w:rPr>
        <w:t xml:space="preserve">同国</w:t>
      </w:r>
      <w:r>
        <w:rPr>
          <w:sz w:val="28"/>
        </w:rPr>
        <w:t xml:space="preserve">北部における</w:t>
      </w:r>
      <w:r>
        <w:rPr>
          <w:sz w:val="28"/>
        </w:rPr>
        <w:t xml:space="preserve">テロの</w:t>
      </w:r>
      <w:r>
        <w:rPr>
          <w:sz w:val="28"/>
        </w:rPr>
        <w:t xml:space="preserve">脅威への</w:t>
      </w:r>
      <w:r>
        <w:rPr>
          <w:sz w:val="28"/>
        </w:rPr>
        <w:t xml:space="preserve">対処における</w:t>
      </w:r>
      <w:r>
        <w:rPr>
          <w:sz w:val="28"/>
        </w:rPr>
        <w:t xml:space="preserve">成功において</w:t>
      </w:r>
      <w:r>
        <w:rPr>
          <w:sz w:val="28"/>
        </w:rPr>
        <w:t xml:space="preserve">行った努力を</w:t>
      </w:r>
      <w:r>
        <w:rPr>
          <w:sz w:val="28"/>
        </w:rPr>
        <w:t xml:space="preserve">称賛する</w:t>
      </w:r>
      <w:r>
        <w:rPr>
          <w:sz w:val="28"/>
        </w:rPr>
        <w:t xml:space="preserve">。</w:t>
      </w:r>
    </w:p>
    <w:p>
      <w:pPr>
        <w:pStyle w:val="ListParagraph"/>
        <w:numPr>
          <w:ilvl w:val="0"/>
          <w:numId w:val="1"/>
        </w:numPr>
        <w:tabs>
          <w:tab w:val="left" w:leader="none" w:pos="807"/>
        </w:tabs>
        <w:spacing w:before="120" w:after="0" w:line="276" w:lineRule="auto"/>
        <w:ind w:start="101" w:end="182" w:firstLine="0"/>
        <w:jc w:val="both"/>
        <w:rPr>
          <w:sz w:val="28"/>
        </w:rPr>
      </w:pPr>
      <w:r>
        <w:rPr>
          <w:sz w:val="28"/>
        </w:rPr>
        <w:t xml:space="preserve">我々は</w:t>
      </w:r>
      <w:r>
        <w:rPr>
          <w:sz w:val="28"/>
        </w:rPr>
        <w:t xml:space="preserve">、</w:t>
      </w:r>
      <w:r>
        <w:rPr>
          <w:sz w:val="28"/>
        </w:rPr>
        <w:t xml:space="preserve">スーダンにおける</w:t>
      </w:r>
      <w:r>
        <w:rPr>
          <w:sz w:val="28"/>
        </w:rPr>
        <w:t xml:space="preserve">暴力と人道危機の激化に深刻な懸念を表明し</w:t>
      </w:r>
      <w:r>
        <w:rPr>
          <w:sz w:val="28"/>
        </w:rPr>
        <w:t xml:space="preserve">、</w:t>
      </w:r>
      <w:r>
        <w:rPr>
          <w:sz w:val="28"/>
        </w:rPr>
        <w:t xml:space="preserve">この</w:t>
      </w:r>
      <w:r>
        <w:rPr>
          <w:sz w:val="28"/>
        </w:rPr>
        <w:t xml:space="preserve">紛争を</w:t>
      </w:r>
      <w:r>
        <w:rPr>
          <w:sz w:val="28"/>
        </w:rPr>
        <w:t xml:space="preserve">終結させる</w:t>
      </w:r>
      <w:r>
        <w:rPr>
          <w:sz w:val="28"/>
        </w:rPr>
        <w:t xml:space="preserve">唯一の</w:t>
      </w:r>
      <w:r>
        <w:rPr>
          <w:sz w:val="28"/>
        </w:rPr>
        <w:t xml:space="preserve">方法として、</w:t>
      </w:r>
      <w:r>
        <w:rPr>
          <w:sz w:val="28"/>
        </w:rPr>
        <w:t xml:space="preserve">即時、</w:t>
      </w:r>
      <w:r>
        <w:rPr>
          <w:sz w:val="28"/>
        </w:rPr>
        <w:t xml:space="preserve">恒久的</w:t>
      </w:r>
      <w:r>
        <w:rPr>
          <w:sz w:val="28"/>
        </w:rPr>
        <w:t xml:space="preserve">かつ</w:t>
      </w:r>
      <w:r>
        <w:rPr>
          <w:sz w:val="28"/>
        </w:rPr>
        <w:t xml:space="preserve">無条件の</w:t>
      </w:r>
      <w:r>
        <w:rPr>
          <w:sz w:val="28"/>
        </w:rPr>
        <w:t xml:space="preserve">停戦と、</w:t>
      </w:r>
      <w:r>
        <w:rPr>
          <w:sz w:val="28"/>
        </w:rPr>
        <w:t xml:space="preserve">和平</w:t>
      </w:r>
      <w:r>
        <w:rPr>
          <w:sz w:val="28"/>
        </w:rPr>
        <w:t xml:space="preserve">交渉への</w:t>
      </w:r>
      <w:r>
        <w:rPr>
          <w:sz w:val="28"/>
        </w:rPr>
        <w:t xml:space="preserve">関与による</w:t>
      </w:r>
      <w:r>
        <w:rPr>
          <w:sz w:val="28"/>
        </w:rPr>
        <w:t xml:space="preserve">紛争の</w:t>
      </w:r>
      <w:r>
        <w:rPr>
          <w:sz w:val="28"/>
        </w:rPr>
        <w:t xml:space="preserve">平和的</w:t>
      </w:r>
      <w:r>
        <w:rPr>
          <w:sz w:val="28"/>
        </w:rPr>
        <w:t xml:space="preserve">解決</w:t>
      </w:r>
      <w:r>
        <w:rPr>
          <w:sz w:val="28"/>
        </w:rPr>
        <w:t xml:space="preserve">、</w:t>
      </w:r>
      <w:r>
        <w:rPr>
          <w:sz w:val="28"/>
        </w:rPr>
        <w:t xml:space="preserve">スーダン</w:t>
      </w:r>
      <w:r>
        <w:rPr>
          <w:sz w:val="28"/>
        </w:rPr>
        <w:t xml:space="preserve">住民の</w:t>
      </w:r>
      <w:r>
        <w:rPr>
          <w:sz w:val="28"/>
        </w:rPr>
        <w:t xml:space="preserve">人道</w:t>
      </w:r>
      <w:r>
        <w:rPr>
          <w:sz w:val="28"/>
        </w:rPr>
        <w:t xml:space="preserve">支援への</w:t>
      </w:r>
      <w:r>
        <w:rPr>
          <w:sz w:val="28"/>
        </w:rPr>
        <w:t xml:space="preserve">持続的かつ</w:t>
      </w:r>
      <w:r>
        <w:rPr>
          <w:sz w:val="28"/>
        </w:rPr>
        <w:t xml:space="preserve">緊急</w:t>
      </w:r>
      <w:r>
        <w:rPr>
          <w:sz w:val="28"/>
        </w:rPr>
        <w:t xml:space="preserve">で</w:t>
      </w:r>
      <w:r>
        <w:rPr>
          <w:sz w:val="28"/>
        </w:rPr>
        <w:t xml:space="preserve">支障のない</w:t>
      </w:r>
      <w:r>
        <w:rPr>
          <w:sz w:val="28"/>
        </w:rPr>
        <w:t xml:space="preserve">アクセス</w:t>
      </w:r>
      <w:r>
        <w:rPr>
          <w:sz w:val="28"/>
        </w:rPr>
        <w:t xml:space="preserve">、</w:t>
      </w:r>
      <w:r>
        <w:rPr>
          <w:sz w:val="28"/>
        </w:rPr>
        <w:t xml:space="preserve">スーダンと近隣</w:t>
      </w:r>
      <w:r>
        <w:rPr>
          <w:sz w:val="28"/>
        </w:rPr>
        <w:t xml:space="preserve">諸国への</w:t>
      </w:r>
      <w:r>
        <w:rPr>
          <w:sz w:val="28"/>
        </w:rPr>
        <w:t xml:space="preserve">人道</w:t>
      </w:r>
      <w:r>
        <w:rPr>
          <w:sz w:val="28"/>
        </w:rPr>
        <w:t xml:space="preserve">支援の</w:t>
      </w:r>
      <w:r>
        <w:rPr>
          <w:sz w:val="28"/>
        </w:rPr>
        <w:t xml:space="preserve">拡大を</w:t>
      </w:r>
      <w:r>
        <w:rPr>
          <w:sz w:val="28"/>
        </w:rPr>
        <w:t xml:space="preserve">改めて</w:t>
      </w:r>
      <w:r>
        <w:rPr>
          <w:sz w:val="28"/>
        </w:rPr>
        <w:t xml:space="preserve">求める</w:t>
      </w:r>
      <w:r>
        <w:rPr>
          <w:sz w:val="28"/>
        </w:rPr>
        <w:t xml:space="preserve">。</w:t>
      </w:r>
      <w:r>
        <w:rPr>
          <w:sz w:val="28"/>
        </w:rPr>
        <w:t xml:space="preserve">私たちは、</w:t>
      </w:r>
      <w:r>
        <w:rPr>
          <w:spacing w:val="-5"/>
          <w:sz w:val="28"/>
        </w:rPr>
        <w:t xml:space="preserve">スーダンの</w:t>
      </w:r>
      <w:r>
        <w:rPr>
          <w:sz w:val="28"/>
        </w:rPr>
        <w:t xml:space="preserve">代表団の</w:t>
      </w:r>
      <w:r>
        <w:rPr>
          <w:sz w:val="28"/>
        </w:rPr>
        <w:t xml:space="preserve">住居が</w:t>
      </w:r>
      <w:r>
        <w:rPr>
          <w:sz w:val="28"/>
        </w:rPr>
        <w:t xml:space="preserve">襲撃さ</w:t>
      </w:r>
      <w:r>
        <w:rPr>
          <w:sz w:val="28"/>
        </w:rPr>
        <w:t xml:space="preserve">れた</w:t>
      </w:r>
      <w:r>
        <w:rPr>
          <w:sz w:val="28"/>
        </w:rPr>
        <w:t xml:space="preserve">ことを</w:t>
      </w:r>
      <w:r>
        <w:rPr>
          <w:sz w:val="28"/>
        </w:rPr>
        <w:t xml:space="preserve">非難する。</w:t>
      </w:r>
    </w:p>
    <w:p>
      <w:pPr>
        <w:spacing w:after="0" w:line="276" w:lineRule="auto"/>
        <w:jc w:val="both"/>
        <w:rPr>
          <w:sz w:val="28"/>
        </w:rPr>
        <w:sectPr>
          <w:pgSz w:w="11910" w:h="16840"/>
          <w:pgMar w:top="960" w:right="380" w:bottom="280" w:left="1600" w:header="754" w:footer="0"/>
        </w:sectPr>
      </w:pPr>
    </w:p>
    <w:p>
      <w:pPr>
        <w:pStyle w:val="BodyText"/>
        <w:spacing w:before="273" w:line="276" w:lineRule="auto"/>
      </w:pPr>
      <w:r>
        <w:rPr/>
        <w:t xml:space="preserve">2024年</w:t>
      </w:r>
      <w:r>
        <w:rPr/>
        <w:t xml:space="preserve">9月</w:t>
      </w:r>
      <w:r>
        <w:rPr/>
        <w:t xml:space="preserve">29日</w:t>
      </w:r>
      <w:r>
        <w:rPr/>
        <w:t xml:space="preserve">、</w:t>
      </w:r>
      <w:r>
        <w:rPr/>
        <w:t xml:space="preserve">在スーダン・</w:t>
      </w:r>
      <w:r>
        <w:rPr/>
        <w:t xml:space="preserve">アラブ</w:t>
      </w:r>
      <w:r>
        <w:rPr/>
        <w:t xml:space="preserve">首長国連邦</w:t>
      </w:r>
      <w:r>
        <w:rPr/>
        <w:t xml:space="preserve">大使館は</w:t>
      </w:r>
      <w:r>
        <w:rPr/>
        <w:t xml:space="preserve">、ハルツームの住宅街にある同大使館に甚大な被害をもたらした。我々は、</w:t>
      </w:r>
      <w:r>
        <w:rPr/>
        <w:t xml:space="preserve">外交</w:t>
      </w:r>
      <w:r>
        <w:rPr/>
        <w:t xml:space="preserve">・</w:t>
      </w:r>
      <w:r>
        <w:rPr/>
        <w:t xml:space="preserve">領事</w:t>
      </w:r>
      <w:r>
        <w:rPr/>
        <w:t xml:space="preserve">施設の</w:t>
      </w:r>
      <w:r>
        <w:rPr/>
        <w:t xml:space="preserve">不可侵</w:t>
      </w:r>
      <w:r>
        <w:rPr/>
        <w:t xml:space="preserve">性という</w:t>
      </w:r>
      <w:r>
        <w:rPr/>
        <w:t xml:space="preserve">基本</w:t>
      </w:r>
      <w:r>
        <w:rPr/>
        <w:t xml:space="preserve">原則と</w:t>
      </w:r>
      <w:r>
        <w:rPr/>
        <w:t xml:space="preserve">、1961年の外交関係に関するウィーン条約および1963年の領事関係に関するウィーン条約の下での受入国の義務を</w:t>
      </w:r>
      <w:r>
        <w:rPr/>
        <w:t xml:space="preserve">強調する</w:t>
      </w:r>
      <w:r>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私たちは、ハイチのポン・ソンデで発生した暴力団による残忍な襲撃事件を憂慮し、その結果、市民が死亡し、強制移住させられたことを憂慮するとともに、ハイチの治安、人道、経済状況が悪化の一途をたどっていることに深い懸念を表明する。我々は、ハイチ暫定大統領評議会の設立と選挙評議会の設立を</w:t>
      </w:r>
      <w:r>
        <w:rPr>
          <w:sz w:val="28"/>
        </w:rPr>
        <w:t xml:space="preserve">、現在の危機を解決するための不可欠な措置として</w:t>
      </w:r>
      <w:r>
        <w:rPr>
          <w:sz w:val="28"/>
        </w:rPr>
        <w:t xml:space="preserve">評価する。</w:t>
      </w:r>
      <w:r>
        <w:rPr>
          <w:sz w:val="28"/>
        </w:rPr>
        <w:t xml:space="preserve">我々は、現在の危機には、</w:t>
      </w:r>
      <w:r>
        <w:rPr>
          <w:sz w:val="28"/>
        </w:rPr>
        <w:t xml:space="preserve">地元の</w:t>
      </w:r>
      <w:r>
        <w:rPr>
          <w:sz w:val="28"/>
        </w:rPr>
        <w:t xml:space="preserve">政治</w:t>
      </w:r>
      <w:r>
        <w:rPr>
          <w:sz w:val="28"/>
        </w:rPr>
        <w:t xml:space="preserve">勢力、</w:t>
      </w:r>
      <w:r>
        <w:rPr>
          <w:sz w:val="28"/>
        </w:rPr>
        <w:t xml:space="preserve">機関</w:t>
      </w:r>
      <w:r>
        <w:rPr>
          <w:sz w:val="28"/>
        </w:rPr>
        <w:t xml:space="preserve">、</w:t>
      </w:r>
      <w:r>
        <w:rPr>
          <w:sz w:val="28"/>
        </w:rPr>
        <w:t xml:space="preserve">社会の</w:t>
      </w:r>
      <w:r>
        <w:rPr>
          <w:sz w:val="28"/>
        </w:rPr>
        <w:t xml:space="preserve">間の</w:t>
      </w:r>
      <w:r>
        <w:rPr>
          <w:sz w:val="28"/>
        </w:rPr>
        <w:t xml:space="preserve">国民的かつ包括的な</w:t>
      </w:r>
      <w:r>
        <w:rPr>
          <w:sz w:val="28"/>
        </w:rPr>
        <w:t xml:space="preserve">対話と</w:t>
      </w:r>
      <w:r>
        <w:rPr>
          <w:sz w:val="28"/>
        </w:rPr>
        <w:t xml:space="preserve">合意</w:t>
      </w:r>
      <w:r>
        <w:rPr>
          <w:sz w:val="28"/>
        </w:rPr>
        <w:t xml:space="preserve">形成を</w:t>
      </w:r>
      <w:r>
        <w:rPr>
          <w:sz w:val="28"/>
        </w:rPr>
        <w:t xml:space="preserve">包含するハイチ主導の解決策が必要であることを強調し</w:t>
      </w:r>
      <w:r>
        <w:rPr>
          <w:sz w:val="28"/>
        </w:rPr>
        <w:t xml:space="preserve">、</w:t>
      </w:r>
      <w:r>
        <w:rPr>
          <w:sz w:val="28"/>
        </w:rPr>
        <w:t xml:space="preserve">国際</w:t>
      </w:r>
      <w:r>
        <w:rPr>
          <w:sz w:val="28"/>
        </w:rPr>
        <w:t xml:space="preserve">社会に対し</w:t>
      </w:r>
      <w:r>
        <w:rPr>
          <w:sz w:val="28"/>
        </w:rPr>
        <w:t xml:space="preserve">、暴力団を解体し、治安状況を改善し、</w:t>
      </w:r>
      <w:r>
        <w:rPr>
          <w:sz w:val="28"/>
        </w:rPr>
        <w:t xml:space="preserve">同国における</w:t>
      </w:r>
      <w:r>
        <w:rPr>
          <w:sz w:val="28"/>
        </w:rPr>
        <w:t xml:space="preserve">長期的な</w:t>
      </w:r>
      <w:r>
        <w:rPr>
          <w:sz w:val="28"/>
        </w:rPr>
        <w:t xml:space="preserve">社会的</w:t>
      </w:r>
      <w:r>
        <w:rPr>
          <w:sz w:val="28"/>
        </w:rPr>
        <w:t xml:space="preserve">・</w:t>
      </w:r>
      <w:r>
        <w:rPr>
          <w:sz w:val="28"/>
        </w:rPr>
        <w:t xml:space="preserve">経済的</w:t>
      </w:r>
      <w:r>
        <w:rPr>
          <w:sz w:val="28"/>
        </w:rPr>
        <w:t xml:space="preserve">発展の</w:t>
      </w:r>
      <w:r>
        <w:rPr>
          <w:sz w:val="28"/>
        </w:rPr>
        <w:t xml:space="preserve">基盤を</w:t>
      </w:r>
      <w:r>
        <w:rPr>
          <w:sz w:val="28"/>
        </w:rPr>
        <w:t xml:space="preserve">整え、</w:t>
      </w:r>
      <w:r>
        <w:rPr>
          <w:sz w:val="28"/>
        </w:rPr>
        <w:t xml:space="preserve">2025年末までに総選挙を実施</w:t>
      </w:r>
      <w:r>
        <w:rPr>
          <w:sz w:val="28"/>
        </w:rPr>
        <w:t xml:space="preserve">するための</w:t>
      </w:r>
      <w:r>
        <w:rPr>
          <w:sz w:val="28"/>
        </w:rPr>
        <w:t xml:space="preserve">暫定</w:t>
      </w:r>
      <w:r>
        <w:rPr>
          <w:sz w:val="28"/>
        </w:rPr>
        <w:t xml:space="preserve">政府の努力を</w:t>
      </w:r>
      <w:r>
        <w:rPr>
          <w:sz w:val="28"/>
        </w:rPr>
        <w:t xml:space="preserve">支援するよう求める</w:t>
      </w:r>
      <w:r>
        <w:rPr>
          <w:sz w:val="28"/>
        </w:rPr>
        <w:t xml:space="preserve">。我々は、</w:t>
      </w:r>
      <w:r>
        <w:rPr>
          <w:sz w:val="28"/>
        </w:rPr>
        <w:t xml:space="preserve">人道</w:t>
      </w:r>
      <w:r>
        <w:rPr>
          <w:sz w:val="28"/>
        </w:rPr>
        <w:t xml:space="preserve">支援を</w:t>
      </w:r>
      <w:r>
        <w:rPr>
          <w:sz w:val="28"/>
        </w:rPr>
        <w:t xml:space="preserve">提供する国連の役割を支持</w:t>
      </w:r>
      <w:r>
        <w:rPr>
          <w:sz w:val="28"/>
        </w:rPr>
        <w:t xml:space="preserve">し、</w:t>
      </w:r>
      <w:r>
        <w:rPr>
          <w:sz w:val="28"/>
        </w:rPr>
        <w:t xml:space="preserve">ハイチの多面的な危機に効果的に対処するための</w:t>
      </w:r>
      <w:r>
        <w:rPr>
          <w:sz w:val="28"/>
        </w:rPr>
        <w:t xml:space="preserve">国際</w:t>
      </w:r>
      <w:r>
        <w:rPr>
          <w:sz w:val="28"/>
        </w:rPr>
        <w:t xml:space="preserve">協力の</w:t>
      </w:r>
      <w:r>
        <w:rPr>
          <w:sz w:val="28"/>
        </w:rPr>
        <w:t xml:space="preserve">必要</w:t>
      </w:r>
      <w:r>
        <w:rPr>
          <w:sz w:val="28"/>
        </w:rPr>
        <w:t xml:space="preserve">性を</w:t>
      </w:r>
      <w:r>
        <w:rPr>
          <w:sz w:val="28"/>
        </w:rPr>
        <w:t xml:space="preserve">強調する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私たちは、地域の安全保障と安定を強化するために、</w:t>
      </w:r>
      <w:r>
        <w:rPr>
          <w:sz w:val="28"/>
        </w:rPr>
        <w:t xml:space="preserve">アフガニスタンにおける</w:t>
      </w:r>
      <w:r>
        <w:rPr>
          <w:sz w:val="28"/>
        </w:rPr>
        <w:t xml:space="preserve">早急な</w:t>
      </w:r>
      <w:r>
        <w:rPr>
          <w:sz w:val="28"/>
        </w:rPr>
        <w:t xml:space="preserve">平和的</w:t>
      </w:r>
      <w:r>
        <w:rPr>
          <w:sz w:val="28"/>
        </w:rPr>
        <w:t xml:space="preserve">解決の</w:t>
      </w:r>
      <w:r>
        <w:rPr>
          <w:sz w:val="28"/>
        </w:rPr>
        <w:t xml:space="preserve">必要</w:t>
      </w:r>
      <w:r>
        <w:rPr>
          <w:sz w:val="28"/>
        </w:rPr>
        <w:t xml:space="preserve">性を</w:t>
      </w:r>
      <w:r>
        <w:rPr>
          <w:sz w:val="28"/>
        </w:rPr>
        <w:t xml:space="preserve">強調します</w:t>
      </w:r>
      <w:r>
        <w:rPr>
          <w:sz w:val="28"/>
        </w:rPr>
        <w:t xml:space="preserve">。我々はアフガニスタンが</w:t>
      </w:r>
      <w:r>
        <w:rPr>
          <w:sz w:val="28"/>
        </w:rPr>
        <w:t xml:space="preserve">テロ、</w:t>
      </w:r>
      <w:r>
        <w:rPr>
          <w:sz w:val="28"/>
        </w:rPr>
        <w:t xml:space="preserve">戦争</w:t>
      </w:r>
      <w:r>
        <w:rPr>
          <w:sz w:val="28"/>
        </w:rPr>
        <w:t xml:space="preserve">、</w:t>
      </w:r>
      <w:r>
        <w:rPr>
          <w:sz w:val="28"/>
        </w:rPr>
        <w:t xml:space="preserve">麻薬の</w:t>
      </w:r>
      <w:r>
        <w:rPr>
          <w:sz w:val="28"/>
        </w:rPr>
        <w:t xml:space="preserve">ない</w:t>
      </w:r>
      <w:r>
        <w:rPr>
          <w:sz w:val="28"/>
        </w:rPr>
        <w:t xml:space="preserve">独立、</w:t>
      </w:r>
      <w:r>
        <w:rPr>
          <w:sz w:val="28"/>
        </w:rPr>
        <w:t xml:space="preserve">統一</w:t>
      </w:r>
      <w:r>
        <w:rPr>
          <w:sz w:val="28"/>
        </w:rPr>
        <w:t xml:space="preserve">、</w:t>
      </w:r>
      <w:r>
        <w:rPr>
          <w:sz w:val="28"/>
        </w:rPr>
        <w:t xml:space="preserve">平和な</w:t>
      </w:r>
      <w:r>
        <w:rPr>
          <w:sz w:val="28"/>
        </w:rPr>
        <w:t xml:space="preserve">国家である</w:t>
      </w:r>
      <w:r>
        <w:rPr>
          <w:sz w:val="28"/>
        </w:rPr>
        <w:t xml:space="preserve">ことを提唱する</w:t>
      </w:r>
      <w:r>
        <w:rPr>
          <w:sz w:val="28"/>
        </w:rPr>
        <w:t xml:space="preserve">。</w:t>
      </w:r>
      <w:r>
        <w:rPr>
          <w:sz w:val="28"/>
        </w:rPr>
        <w:t xml:space="preserve">我々は、アフガニスタンの領土がテロリストに利用されないよう、アフガニスタンにおいてより目に見える検証可能な措置をとることを</w:t>
      </w:r>
      <w:r>
        <w:rPr>
          <w:sz w:val="28"/>
        </w:rPr>
        <w:t xml:space="preserve">強く求めます</w:t>
      </w:r>
      <w:r>
        <w:rPr>
          <w:sz w:val="28"/>
        </w:rPr>
        <w:t xml:space="preserve">。我々は、アフガニスタン国民に緊急かつ中断のない人道支援を提供し、</w:t>
      </w:r>
      <w:r>
        <w:rPr>
          <w:sz w:val="28"/>
        </w:rPr>
        <w:t xml:space="preserve">女性、少女、</w:t>
      </w:r>
      <w:r>
        <w:rPr>
          <w:sz w:val="28"/>
        </w:rPr>
        <w:t xml:space="preserve">異なる民族を</w:t>
      </w:r>
      <w:r>
        <w:rPr>
          <w:sz w:val="28"/>
        </w:rPr>
        <w:t xml:space="preserve">含む全てのアフガニスタン人の</w:t>
      </w:r>
      <w:r>
        <w:rPr>
          <w:sz w:val="28"/>
        </w:rPr>
        <w:t xml:space="preserve">基本的権利を守る必要性を強調する</w:t>
      </w:r>
      <w:r>
        <w:rPr>
          <w:sz w:val="28"/>
        </w:rPr>
        <w:t xml:space="preserve">。私たちは</w:t>
      </w:r>
      <w:r>
        <w:rPr>
          <w:sz w:val="28"/>
        </w:rPr>
        <w:t xml:space="preserve">アフガニスタン</w:t>
      </w:r>
      <w:r>
        <w:rPr>
          <w:sz w:val="28"/>
        </w:rPr>
        <w:t xml:space="preserve">当局に対し</w:t>
      </w:r>
      <w:r>
        <w:rPr>
          <w:sz w:val="28"/>
        </w:rPr>
        <w:t xml:space="preserve">、</w:t>
      </w:r>
      <w:r>
        <w:rPr>
          <w:sz w:val="28"/>
        </w:rPr>
        <w:t xml:space="preserve">女子の</w:t>
      </w:r>
      <w:r>
        <w:rPr>
          <w:sz w:val="28"/>
        </w:rPr>
        <w:t xml:space="preserve">中等</w:t>
      </w:r>
      <w:r>
        <w:rPr>
          <w:sz w:val="28"/>
        </w:rPr>
        <w:t xml:space="preserve">・高等教育の</w:t>
      </w:r>
      <w:r>
        <w:rPr>
          <w:sz w:val="28"/>
        </w:rPr>
        <w:t xml:space="preserve">実質的な</w:t>
      </w:r>
      <w:r>
        <w:rPr>
          <w:sz w:val="28"/>
        </w:rPr>
        <w:t xml:space="preserve">禁止を</w:t>
      </w:r>
      <w:r>
        <w:rPr>
          <w:sz w:val="28"/>
        </w:rPr>
        <w:t xml:space="preserve">撤回</w:t>
      </w:r>
      <w:r>
        <w:rPr>
          <w:sz w:val="28"/>
        </w:rPr>
        <w:t xml:space="preserve">するよう求めます</w:t>
      </w:r>
      <w:r>
        <w:rPr>
          <w:sz w:val="28"/>
        </w:rPr>
        <w:t xml:space="preserve">。私たちは、アフガニスタンの地域プラットフォームと近隣諸国の主要かつ効果的な役割を強調し、アフガニスタンの和解を促進するためのそのような地域プラットフォームとイニシアティブの努力を歓迎します。</w:t>
      </w:r>
    </w:p>
    <w:p>
      <w:pPr>
        <w:pStyle w:val="ListParagraph"/>
        <w:numPr>
          <w:ilvl w:val="0"/>
          <w:numId w:val="1"/>
        </w:numPr>
        <w:tabs>
          <w:tab w:val="left" w:leader="none" w:pos="807"/>
        </w:tabs>
        <w:spacing w:before="121" w:after="0" w:line="276" w:lineRule="auto"/>
        <w:ind w:start="101" w:end="181" w:firstLine="0"/>
        <w:jc w:val="both"/>
        <w:rPr>
          <w:sz w:val="28"/>
        </w:rPr>
      </w:pPr>
      <w:r>
        <w:rPr>
          <w:spacing w:val="-6"/>
          <w:sz w:val="28"/>
        </w:rPr>
        <w:t xml:space="preserve">我々は</w:t>
      </w:r>
      <w:r>
        <w:rPr>
          <w:spacing w:val="-6"/>
          <w:sz w:val="28"/>
        </w:rPr>
        <w:t xml:space="preserve">、</w:t>
      </w:r>
      <w:r>
        <w:rPr>
          <w:sz w:val="28"/>
        </w:rPr>
        <w:t xml:space="preserve">世界の</w:t>
      </w:r>
      <w:r>
        <w:rPr>
          <w:sz w:val="28"/>
        </w:rPr>
        <w:t xml:space="preserve">安定</w:t>
      </w:r>
      <w:r>
        <w:rPr>
          <w:sz w:val="28"/>
        </w:rPr>
        <w:t xml:space="preserve">及び</w:t>
      </w:r>
      <w:r>
        <w:rPr>
          <w:sz w:val="28"/>
        </w:rPr>
        <w:t xml:space="preserve">国際の</w:t>
      </w:r>
      <w:r>
        <w:rPr>
          <w:sz w:val="28"/>
        </w:rPr>
        <w:t xml:space="preserve">平和と</w:t>
      </w:r>
      <w:r>
        <w:rPr>
          <w:sz w:val="28"/>
        </w:rPr>
        <w:t xml:space="preserve">安全を</w:t>
      </w:r>
      <w:r>
        <w:rPr>
          <w:spacing w:val="-6"/>
          <w:sz w:val="28"/>
        </w:rPr>
        <w:t xml:space="preserve">守り</w:t>
      </w:r>
      <w:r>
        <w:rPr>
          <w:sz w:val="28"/>
        </w:rPr>
        <w:t xml:space="preserve">維持</w:t>
      </w:r>
      <w:r>
        <w:rPr>
          <w:spacing w:val="-6"/>
          <w:sz w:val="28"/>
        </w:rPr>
        <w:t xml:space="preserve">するため、</w:t>
      </w:r>
      <w:r>
        <w:rPr>
          <w:spacing w:val="-6"/>
          <w:sz w:val="28"/>
        </w:rPr>
        <w:t xml:space="preserve">核不拡散</w:t>
      </w:r>
      <w:r>
        <w:rPr>
          <w:spacing w:val="-6"/>
          <w:sz w:val="28"/>
        </w:rPr>
        <w:t xml:space="preserve">及び</w:t>
      </w:r>
      <w:r>
        <w:rPr>
          <w:spacing w:val="-6"/>
          <w:sz w:val="28"/>
        </w:rPr>
        <w:t xml:space="preserve">軍縮の</w:t>
      </w:r>
      <w:r>
        <w:rPr>
          <w:spacing w:val="-6"/>
          <w:sz w:val="28"/>
        </w:rPr>
        <w:t xml:space="preserve">強化を</w:t>
      </w:r>
      <w:r>
        <w:rPr>
          <w:spacing w:val="-6"/>
          <w:sz w:val="28"/>
        </w:rPr>
        <w:t xml:space="preserve">求める</w:t>
      </w:r>
      <w:r>
        <w:rPr>
          <w:sz w:val="28"/>
        </w:rPr>
        <w:t xml:space="preserve">。</w:t>
      </w:r>
      <w:r>
        <w:rPr>
          <w:sz w:val="28"/>
        </w:rPr>
        <w:t xml:space="preserve">我々は</w:t>
      </w:r>
      <w:r>
        <w:rPr>
          <w:sz w:val="28"/>
        </w:rPr>
        <w:t xml:space="preserve">、国連</w:t>
      </w:r>
      <w:r>
        <w:rPr>
          <w:sz w:val="28"/>
        </w:rPr>
        <w:t xml:space="preserve">総会</w:t>
      </w:r>
      <w:r>
        <w:rPr>
          <w:sz w:val="28"/>
        </w:rPr>
        <w:t xml:space="preserve">決定</w:t>
      </w:r>
      <w:r>
        <w:rPr>
          <w:sz w:val="28"/>
        </w:rPr>
        <w:t xml:space="preserve">73/546に</w:t>
      </w:r>
      <w:r>
        <w:rPr>
          <w:sz w:val="28"/>
        </w:rPr>
        <w:t xml:space="preserve">基づき招集された会議を含め、中東における</w:t>
      </w:r>
      <w:r>
        <w:rPr>
          <w:sz w:val="28"/>
        </w:rPr>
        <w:t xml:space="preserve">核兵器</w:t>
      </w:r>
      <w:r>
        <w:rPr>
          <w:sz w:val="28"/>
        </w:rPr>
        <w:t xml:space="preserve">及び</w:t>
      </w:r>
      <w:r>
        <w:rPr>
          <w:sz w:val="28"/>
        </w:rPr>
        <w:t xml:space="preserve">その他の</w:t>
      </w:r>
      <w:r>
        <w:rPr>
          <w:sz w:val="28"/>
        </w:rPr>
        <w:t xml:space="preserve">大量破壊</w:t>
      </w:r>
      <w:r>
        <w:rPr>
          <w:sz w:val="28"/>
        </w:rPr>
        <w:t xml:space="preserve">兵器の</w:t>
      </w:r>
      <w:r>
        <w:rPr>
          <w:sz w:val="28"/>
        </w:rPr>
        <w:t xml:space="preserve">ない</w:t>
      </w:r>
      <w:r>
        <w:rPr>
          <w:sz w:val="28"/>
        </w:rPr>
        <w:t xml:space="preserve">地帯の</w:t>
      </w:r>
      <w:r>
        <w:rPr>
          <w:sz w:val="28"/>
        </w:rPr>
        <w:t xml:space="preserve">確立に関する</w:t>
      </w:r>
      <w:r>
        <w:rPr>
          <w:sz w:val="28"/>
        </w:rPr>
        <w:t xml:space="preserve">決議の実施を加速することを目的とする努力の最重要性に留意する</w:t>
      </w:r>
      <w:r>
        <w:rPr>
          <w:sz w:val="28"/>
        </w:rPr>
        <w:t xml:space="preserve">。</w:t>
      </w:r>
      <w:r>
        <w:rPr>
          <w:sz w:val="28"/>
        </w:rPr>
        <w:t xml:space="preserve">我々は、</w:t>
      </w:r>
      <w:r>
        <w:rPr>
          <w:sz w:val="28"/>
        </w:rPr>
        <w:t xml:space="preserve">すべての</w:t>
      </w:r>
      <w:r>
        <w:rPr>
          <w:sz w:val="28"/>
        </w:rPr>
        <w:t xml:space="preserve">招待</w:t>
      </w:r>
      <w:r>
        <w:rPr>
          <w:sz w:val="28"/>
        </w:rPr>
        <w:t xml:space="preserve">国が</w:t>
      </w:r>
      <w:r>
        <w:rPr>
          <w:sz w:val="28"/>
        </w:rPr>
        <w:t xml:space="preserve">この会議に誠実に</w:t>
      </w:r>
      <w:r>
        <w:rPr>
          <w:sz w:val="28"/>
        </w:rPr>
        <w:t xml:space="preserve">参加</w:t>
      </w:r>
      <w:r>
        <w:rPr>
          <w:sz w:val="28"/>
        </w:rPr>
        <w:t xml:space="preserve">し、この努力に建設的に関与することを求める。</w:t>
      </w:r>
    </w:p>
    <w:p>
      <w:pPr>
        <w:pStyle w:val="ListParagraph"/>
        <w:numPr>
          <w:ilvl w:val="0"/>
          <w:numId w:val="1"/>
        </w:numPr>
        <w:tabs>
          <w:tab w:val="left" w:leader="none" w:pos="807"/>
        </w:tabs>
        <w:spacing w:before="119" w:after="0" w:line="276" w:lineRule="auto"/>
        <w:ind w:start="101" w:end="180" w:firstLine="0"/>
        <w:jc w:val="both"/>
        <w:rPr>
          <w:sz w:val="28"/>
        </w:rPr>
      </w:pPr>
      <w:r>
        <w:rPr>
          <w:sz w:val="28"/>
        </w:rPr>
        <w:t xml:space="preserve">私たちはまた、国連安保理決議1540の完全実施を求める。この決議は、</w:t>
      </w:r>
      <w:r>
        <w:rPr>
          <w:sz w:val="28"/>
        </w:rPr>
        <w:t xml:space="preserve">各国が</w:t>
      </w:r>
      <w:r>
        <w:rPr>
          <w:sz w:val="28"/>
        </w:rPr>
        <w:t xml:space="preserve">効果的</w:t>
      </w:r>
      <w:r>
        <w:rPr>
          <w:sz w:val="28"/>
        </w:rPr>
        <w:t xml:space="preserve">で</w:t>
      </w:r>
      <w:r>
        <w:rPr>
          <w:sz w:val="28"/>
        </w:rPr>
        <w:t xml:space="preserve">強固な</w:t>
      </w:r>
      <w:r>
        <w:rPr>
          <w:sz w:val="28"/>
        </w:rPr>
        <w:t xml:space="preserve">対策を</w:t>
      </w:r>
      <w:r>
        <w:rPr>
          <w:sz w:val="28"/>
        </w:rPr>
        <w:t xml:space="preserve">採用する</w:t>
      </w:r>
      <w:r>
        <w:rPr>
          <w:sz w:val="28"/>
        </w:rPr>
        <w:t xml:space="preserve">ための</w:t>
      </w:r>
      <w:r>
        <w:rPr>
          <w:sz w:val="28"/>
        </w:rPr>
        <w:t xml:space="preserve">重要な</w:t>
      </w:r>
      <w:r>
        <w:rPr>
          <w:sz w:val="28"/>
        </w:rPr>
        <w:t xml:space="preserve">推進力となる</w:t>
      </w:r>
      <w:r>
        <w:rPr>
          <w:spacing w:val="-5"/>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pPr>
      <w:r>
        <w:rPr/>
        <w:t xml:space="preserve">大量破壊兵器やその運搬手段、関連</w:t>
      </w:r>
      <w:r>
        <w:rPr/>
        <w:t xml:space="preserve">物資が</w:t>
      </w:r>
      <w:r>
        <w:rPr/>
        <w:t xml:space="preserve">テロリストを</w:t>
      </w:r>
      <w:r>
        <w:rPr/>
        <w:t xml:space="preserve">含む</w:t>
      </w:r>
      <w:r>
        <w:rPr/>
        <w:t xml:space="preserve">非国家</w:t>
      </w:r>
      <w:r>
        <w:rPr/>
        <w:t xml:space="preserve">主体の</w:t>
      </w:r>
      <w:r>
        <w:rPr/>
        <w:t xml:space="preserve">手に渡る</w:t>
      </w:r>
      <w:r>
        <w:rPr/>
        <w:t xml:space="preserve">のを</w:t>
      </w:r>
      <w:r>
        <w:rPr/>
        <w:t xml:space="preserve">防ぐための国家レベル</w:t>
      </w:r>
      <w:r>
        <w:rPr/>
        <w:t xml:space="preserve">、そしてこの目的のための国際レベルでの協力の枠組み。</w:t>
      </w:r>
    </w:p>
    <w:p>
      <w:pPr>
        <w:pStyle w:val="ListParagraph"/>
        <w:numPr>
          <w:ilvl w:val="0"/>
          <w:numId w:val="1"/>
        </w:numPr>
        <w:tabs>
          <w:tab w:val="left" w:leader="none" w:pos="807"/>
        </w:tabs>
        <w:spacing w:before="120" w:after="0" w:line="276" w:lineRule="auto"/>
        <w:ind w:start="101" w:end="179" w:firstLine="0"/>
        <w:jc w:val="both"/>
        <w:rPr>
          <w:sz w:val="28"/>
        </w:rPr>
      </w:pPr>
      <w:r>
        <w:rPr>
          <w:sz w:val="28"/>
        </w:rPr>
        <w:t xml:space="preserve">我々は、</w:t>
      </w:r>
      <w:r>
        <w:rPr>
          <w:sz w:val="28"/>
        </w:rPr>
        <w:t xml:space="preserve">グローバルな</w:t>
      </w:r>
      <w:r>
        <w:rPr>
          <w:sz w:val="28"/>
        </w:rPr>
        <w:t xml:space="preserve">安全保障を</w:t>
      </w:r>
      <w:r>
        <w:rPr>
          <w:sz w:val="28"/>
        </w:rPr>
        <w:t xml:space="preserve">確保するための</w:t>
      </w:r>
      <w:r>
        <w:rPr>
          <w:sz w:val="28"/>
        </w:rPr>
        <w:t xml:space="preserve">関連する法的な多国間文書の採択交渉を通じて、宇宙活動の長期的な持続可能性を確保し、宇宙における軍拡競争（PAROS）及びその兵器化を防止することへの支持を再確認する。</w:t>
      </w:r>
      <w:r>
        <w:rPr>
          <w:sz w:val="28"/>
        </w:rPr>
        <w:t xml:space="preserve">我々は、</w:t>
      </w:r>
      <w:r>
        <w:rPr>
          <w:sz w:val="28"/>
        </w:rPr>
        <w:t xml:space="preserve">この目標に向けた重要な一歩として、2014年に</w:t>
      </w:r>
      <w:r>
        <w:rPr>
          <w:sz w:val="28"/>
        </w:rPr>
        <w:t xml:space="preserve">更新された「</w:t>
      </w:r>
      <w:r>
        <w:rPr>
          <w:sz w:val="28"/>
        </w:rPr>
        <w:t xml:space="preserve">宇宙空間における武器の設置、</w:t>
      </w:r>
      <w:r>
        <w:rPr>
          <w:sz w:val="28"/>
        </w:rPr>
        <w:t xml:space="preserve">宇宙</w:t>
      </w:r>
      <w:r>
        <w:rPr>
          <w:sz w:val="28"/>
        </w:rPr>
        <w:t xml:space="preserve">物体に対する</w:t>
      </w:r>
      <w:r>
        <w:rPr>
          <w:sz w:val="28"/>
        </w:rPr>
        <w:t xml:space="preserve">武力による</w:t>
      </w:r>
      <w:r>
        <w:rPr>
          <w:sz w:val="28"/>
        </w:rPr>
        <w:t xml:space="preserve">威嚇又は</w:t>
      </w:r>
      <w:r>
        <w:rPr>
          <w:sz w:val="28"/>
        </w:rPr>
        <w:t xml:space="preserve">武力の行使の</w:t>
      </w:r>
      <w:r>
        <w:rPr>
          <w:sz w:val="28"/>
        </w:rPr>
        <w:t xml:space="preserve">防止に関する条約」</w:t>
      </w:r>
      <w:r>
        <w:rPr>
          <w:sz w:val="28"/>
        </w:rPr>
        <w:t xml:space="preserve">（PPWT）</w:t>
      </w:r>
      <w:r>
        <w:rPr>
          <w:sz w:val="28"/>
        </w:rPr>
        <w:t xml:space="preserve">草案が軍縮</w:t>
      </w:r>
      <w:r>
        <w:rPr>
          <w:sz w:val="28"/>
        </w:rPr>
        <w:t xml:space="preserve">会議に</w:t>
      </w:r>
      <w:r>
        <w:rPr>
          <w:sz w:val="28"/>
        </w:rPr>
        <w:t xml:space="preserve">提出さ</w:t>
      </w:r>
      <w:r>
        <w:rPr>
          <w:sz w:val="28"/>
        </w:rPr>
        <w:t xml:space="preserve">れた</w:t>
      </w:r>
      <w:r>
        <w:rPr>
          <w:sz w:val="28"/>
        </w:rPr>
        <w:t xml:space="preserve">ことを</w:t>
      </w:r>
      <w:r>
        <w:rPr>
          <w:sz w:val="28"/>
        </w:rPr>
        <w:t xml:space="preserve">認識する</w:t>
      </w:r>
      <w:r>
        <w:rPr>
          <w:color w:val="7030A0"/>
          <w:sz w:val="28"/>
        </w:rPr>
        <w:t xml:space="preserve">。</w:t>
      </w:r>
      <w:r>
        <w:rPr>
          <w:sz w:val="28"/>
        </w:rPr>
        <w:t xml:space="preserve">我々は、</w:t>
      </w:r>
      <w:r>
        <w:rPr>
          <w:sz w:val="28"/>
        </w:rPr>
        <w:t xml:space="preserve">2024年8月16日に、PAROSに関する法的拘束力のある文書の実質的な要素を提供した、宇宙空間における軍拡競争防止のための</w:t>
      </w:r>
      <w:r>
        <w:rPr>
          <w:sz w:val="28"/>
        </w:rPr>
        <w:t xml:space="preserve">更なる</w:t>
      </w:r>
      <w:r>
        <w:rPr>
          <w:sz w:val="28"/>
        </w:rPr>
        <w:t xml:space="preserve">実践的</w:t>
      </w:r>
      <w:r>
        <w:rPr>
          <w:sz w:val="28"/>
        </w:rPr>
        <w:t xml:space="preserve">措置に関する</w:t>
      </w:r>
      <w:r>
        <w:rPr>
          <w:sz w:val="28"/>
        </w:rPr>
        <w:t xml:space="preserve">国連</w:t>
      </w:r>
      <w:r>
        <w:rPr>
          <w:sz w:val="28"/>
        </w:rPr>
        <w:t xml:space="preserve">政府</w:t>
      </w:r>
      <w:r>
        <w:rPr>
          <w:sz w:val="28"/>
        </w:rPr>
        <w:t xml:space="preserve">専門家</w:t>
      </w:r>
      <w:r>
        <w:rPr>
          <w:sz w:val="28"/>
        </w:rPr>
        <w:t xml:space="preserve">グループの</w:t>
      </w:r>
      <w:r>
        <w:rPr>
          <w:sz w:val="28"/>
        </w:rPr>
        <w:t xml:space="preserve">報告</w:t>
      </w:r>
      <w:r>
        <w:rPr>
          <w:sz w:val="28"/>
        </w:rPr>
        <w:t xml:space="preserve">書が</w:t>
      </w:r>
      <w:r>
        <w:rPr>
          <w:sz w:val="28"/>
        </w:rPr>
        <w:t xml:space="preserve">合意により採択されたことを歓迎する</w:t>
      </w:r>
      <w:r>
        <w:rPr>
          <w:sz w:val="28"/>
        </w:rPr>
        <w:t xml:space="preserve">。我々は、透明性・信頼醸成</w:t>
      </w:r>
      <w:r>
        <w:rPr>
          <w:sz w:val="28"/>
        </w:rPr>
        <w:t xml:space="preserve">措置</w:t>
      </w:r>
      <w:r>
        <w:rPr>
          <w:sz w:val="28"/>
        </w:rPr>
        <w:t xml:space="preserve">（TCBMs</w:t>
      </w:r>
      <w:r>
        <w:rPr>
          <w:sz w:val="28"/>
        </w:rPr>
        <w:t xml:space="preserve">）や</w:t>
      </w:r>
      <w:r>
        <w:rPr>
          <w:sz w:val="28"/>
        </w:rPr>
        <w:t xml:space="preserve">普遍的に</w:t>
      </w:r>
      <w:r>
        <w:rPr>
          <w:sz w:val="28"/>
        </w:rPr>
        <w:t xml:space="preserve">合意された</w:t>
      </w:r>
      <w:r>
        <w:rPr>
          <w:sz w:val="28"/>
        </w:rPr>
        <w:t xml:space="preserve">規範、</w:t>
      </w:r>
      <w:r>
        <w:rPr>
          <w:sz w:val="28"/>
        </w:rPr>
        <w:t xml:space="preserve">規則</w:t>
      </w:r>
      <w:r>
        <w:rPr>
          <w:sz w:val="28"/>
        </w:rPr>
        <w:t xml:space="preserve">、</w:t>
      </w:r>
      <w:r>
        <w:rPr>
          <w:sz w:val="28"/>
        </w:rPr>
        <w:t xml:space="preserve">原則の</w:t>
      </w:r>
      <w:r>
        <w:rPr>
          <w:sz w:val="28"/>
        </w:rPr>
        <w:t xml:space="preserve">ような実際的で拘束力のない</w:t>
      </w:r>
      <w:r>
        <w:rPr>
          <w:sz w:val="28"/>
        </w:rPr>
        <w:t xml:space="preserve">約束もPAROSに貢献しうる</w:t>
      </w:r>
      <w:r>
        <w:rPr>
          <w:sz w:val="28"/>
        </w:rPr>
        <w:t xml:space="preserve">ことを強調する</w:t>
      </w:r>
      <w:r>
        <w:rPr>
          <w:sz w:val="28"/>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関連する国際的に承認された法的文書に由来する輸出管理の分野における我が国のそれぞれの義務を想起し、</w:t>
      </w:r>
      <w:r>
        <w:rPr>
          <w:sz w:val="28"/>
        </w:rPr>
        <w:t xml:space="preserve">平和</w:t>
      </w:r>
      <w:r>
        <w:rPr>
          <w:spacing w:val="-2"/>
          <w:sz w:val="28"/>
        </w:rPr>
        <w:t xml:space="preserve">目的の</w:t>
      </w:r>
      <w:r>
        <w:rPr>
          <w:sz w:val="28"/>
        </w:rPr>
        <w:t xml:space="preserve">ための科学技術情報、機器及び材料の</w:t>
      </w:r>
      <w:r>
        <w:rPr>
          <w:sz w:val="28"/>
        </w:rPr>
        <w:t xml:space="preserve">可能な限りの</w:t>
      </w:r>
      <w:r>
        <w:rPr>
          <w:sz w:val="28"/>
        </w:rPr>
        <w:t xml:space="preserve">交換に</w:t>
      </w:r>
      <w:r>
        <w:rPr>
          <w:sz w:val="28"/>
        </w:rPr>
        <w:t xml:space="preserve">参加する</w:t>
      </w:r>
      <w:r>
        <w:rPr>
          <w:sz w:val="28"/>
        </w:rPr>
        <w:t xml:space="preserve">国家の</w:t>
      </w:r>
      <w:r>
        <w:rPr>
          <w:sz w:val="28"/>
        </w:rPr>
        <w:t xml:space="preserve">正当な</w:t>
      </w:r>
      <w:r>
        <w:rPr>
          <w:sz w:val="28"/>
        </w:rPr>
        <w:t xml:space="preserve">権利を</w:t>
      </w:r>
      <w:r>
        <w:rPr>
          <w:sz w:val="28"/>
        </w:rPr>
        <w:t xml:space="preserve">確保</w:t>
      </w:r>
      <w:r>
        <w:rPr>
          <w:sz w:val="28"/>
        </w:rPr>
        <w:t xml:space="preserve">しつつ、核不拡散と技術の平和的利用との間の必要なバランスを</w:t>
      </w:r>
      <w:r>
        <w:rPr>
          <w:sz w:val="28"/>
        </w:rPr>
        <w:t xml:space="preserve">十分に</w:t>
      </w:r>
      <w:r>
        <w:rPr>
          <w:sz w:val="28"/>
        </w:rPr>
        <w:t xml:space="preserve">考慮</w:t>
      </w:r>
      <w:r>
        <w:rPr>
          <w:sz w:val="28"/>
        </w:rPr>
        <w:t xml:space="preserve">しつつ、</w:t>
      </w:r>
      <w:r>
        <w:rPr>
          <w:sz w:val="28"/>
        </w:rPr>
        <w:t xml:space="preserve">この</w:t>
      </w:r>
      <w:r>
        <w:rPr>
          <w:sz w:val="28"/>
        </w:rPr>
        <w:t xml:space="preserve">分野における</w:t>
      </w:r>
      <w:r>
        <w:rPr>
          <w:sz w:val="28"/>
        </w:rPr>
        <w:t xml:space="preserve">対話</w:t>
      </w:r>
      <w:r>
        <w:rPr>
          <w:sz w:val="28"/>
        </w:rPr>
        <w:t xml:space="preserve">及び</w:t>
      </w:r>
      <w:r>
        <w:rPr>
          <w:sz w:val="28"/>
        </w:rPr>
        <w:t xml:space="preserve">協力を</w:t>
      </w:r>
      <w:r>
        <w:rPr>
          <w:sz w:val="28"/>
        </w:rPr>
        <w:t xml:space="preserve">強化するとの</w:t>
      </w:r>
      <w:r>
        <w:rPr>
          <w:sz w:val="28"/>
        </w:rPr>
        <w:t xml:space="preserve">我々の</w:t>
      </w:r>
      <w:r>
        <w:rPr>
          <w:sz w:val="28"/>
        </w:rPr>
        <w:t xml:space="preserve">決意を</w:t>
      </w:r>
      <w:r>
        <w:rPr>
          <w:sz w:val="28"/>
        </w:rPr>
        <w:t xml:space="preserve">強調</w:t>
      </w:r>
      <w:r>
        <w:rPr>
          <w:sz w:val="28"/>
        </w:rPr>
        <w:t xml:space="preserve">する</w:t>
      </w:r>
      <w:r>
        <w:rPr>
          <w:sz w:val="28"/>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テロリズムがいかなる宗教、国籍、文明、民族集団とも結びついてはならないことを再確認しつつ、いつでも、どこでも、誰によって行われるものであれ、そのあらゆる形態と現れについて、テロリズムを明確に非難することを改めて表明する。我々は、テロリズムが共通の脅威であり、</w:t>
      </w:r>
      <w:r>
        <w:rPr>
          <w:sz w:val="28"/>
        </w:rPr>
        <w:t xml:space="preserve">各国の国内的優先事項を</w:t>
      </w:r>
      <w:r>
        <w:rPr>
          <w:sz w:val="28"/>
        </w:rPr>
        <w:t xml:space="preserve">十分に</w:t>
      </w:r>
      <w:r>
        <w:rPr>
          <w:sz w:val="28"/>
        </w:rPr>
        <w:t xml:space="preserve">考慮</w:t>
      </w:r>
      <w:r>
        <w:rPr>
          <w:sz w:val="28"/>
        </w:rPr>
        <w:t xml:space="preserve">した上で、</w:t>
      </w:r>
      <w:r>
        <w:rPr>
          <w:sz w:val="28"/>
        </w:rPr>
        <w:t xml:space="preserve">世界</w:t>
      </w:r>
      <w:r>
        <w:rPr>
          <w:sz w:val="28"/>
        </w:rPr>
        <w:t xml:space="preserve">的</w:t>
      </w:r>
      <w:r>
        <w:rPr>
          <w:sz w:val="28"/>
        </w:rPr>
        <w:t xml:space="preserve">・</w:t>
      </w:r>
      <w:r>
        <w:rPr>
          <w:sz w:val="28"/>
        </w:rPr>
        <w:t xml:space="preserve">地域的</w:t>
      </w:r>
      <w:r>
        <w:rPr>
          <w:sz w:val="28"/>
        </w:rPr>
        <w:t xml:space="preserve">レベルでの</w:t>
      </w:r>
      <w:r>
        <w:rPr>
          <w:sz w:val="28"/>
        </w:rPr>
        <w:t xml:space="preserve">包括的</w:t>
      </w:r>
      <w:r>
        <w:rPr>
          <w:sz w:val="28"/>
        </w:rPr>
        <w:t xml:space="preserve">かつ</w:t>
      </w:r>
      <w:r>
        <w:rPr>
          <w:sz w:val="28"/>
        </w:rPr>
        <w:t xml:space="preserve">均衡のとれた</w:t>
      </w:r>
      <w:r>
        <w:rPr>
          <w:sz w:val="28"/>
        </w:rPr>
        <w:t xml:space="preserve">アプローチを</w:t>
      </w:r>
      <w:r>
        <w:rPr>
          <w:sz w:val="28"/>
        </w:rPr>
        <w:t xml:space="preserve">必要とすることを強調する</w:t>
      </w:r>
      <w:r>
        <w:rPr>
          <w:sz w:val="28"/>
        </w:rPr>
        <w:t xml:space="preserve">。我々は、テロリズムの脅威を防止し、これに対抗するため、国家の主権及び安全保障を十分に尊重し、国際連合憲章及び国際法に従って、国際的及び地域的協力を一層強化することを約束する。我々は、国際連合が</w:t>
      </w:r>
      <w:r>
        <w:rPr>
          <w:sz w:val="28"/>
        </w:rPr>
        <w:t xml:space="preserve">この</w:t>
      </w:r>
      <w:r>
        <w:rPr>
          <w:spacing w:val="-12"/>
          <w:sz w:val="28"/>
        </w:rPr>
        <w:t xml:space="preserve">分野において</w:t>
      </w:r>
      <w:r>
        <w:rPr>
          <w:sz w:val="28"/>
        </w:rPr>
        <w:t xml:space="preserve">引き続き</w:t>
      </w:r>
      <w:r>
        <w:rPr>
          <w:sz w:val="28"/>
        </w:rPr>
        <w:t xml:space="preserve">中心的</w:t>
      </w:r>
      <w:r>
        <w:rPr>
          <w:sz w:val="28"/>
        </w:rPr>
        <w:t xml:space="preserve">かつ</w:t>
      </w:r>
      <w:r>
        <w:rPr>
          <w:sz w:val="28"/>
        </w:rPr>
        <w:t xml:space="preserve">調整的な</w:t>
      </w:r>
      <w:r>
        <w:rPr>
          <w:sz w:val="28"/>
        </w:rPr>
        <w:t xml:space="preserve">役割を</w:t>
      </w:r>
      <w:r>
        <w:rPr>
          <w:sz w:val="28"/>
        </w:rPr>
        <w:t xml:space="preserve">果たすとともに</w:t>
      </w:r>
      <w:r>
        <w:rPr>
          <w:sz w:val="28"/>
        </w:rPr>
        <w:t xml:space="preserve">、テロリズムの防止と対策において各国が第一義的な責任を有することを認める</w:t>
      </w:r>
      <w:r>
        <w:rPr>
          <w:sz w:val="28"/>
        </w:rPr>
        <w:t xml:space="preserve">。</w:t>
      </w:r>
      <w:r>
        <w:rPr>
          <w:sz w:val="28"/>
        </w:rPr>
        <w:t xml:space="preserve">我々は、</w:t>
      </w:r>
      <w:r>
        <w:rPr>
          <w:sz w:val="28"/>
        </w:rPr>
        <w:t xml:space="preserve">いかなる</w:t>
      </w:r>
      <w:r>
        <w:rPr>
          <w:sz w:val="28"/>
        </w:rPr>
        <w:t xml:space="preserve">テロ行為も、その動機の如何にかかわらず、犯罪行為であり、正当化できないことを認識し、二重基準を設けることなく、持続的かつ新たなテロの脅威に対する強力な集団的対応を確保する必要性を強調する。我々は、テロ対策</w:t>
      </w:r>
      <w:r>
        <w:rPr>
          <w:sz w:val="28"/>
        </w:rPr>
        <w:t xml:space="preserve">問題を</w:t>
      </w:r>
      <w:r>
        <w:rPr>
          <w:sz w:val="28"/>
        </w:rPr>
        <w:t xml:space="preserve">政治化</w:t>
      </w:r>
      <w:r>
        <w:rPr>
          <w:sz w:val="28"/>
        </w:rPr>
        <w:t xml:space="preserve">し、</w:t>
      </w:r>
      <w:r>
        <w:rPr>
          <w:sz w:val="28"/>
        </w:rPr>
        <w:t xml:space="preserve">政治的</w:t>
      </w:r>
      <w:r>
        <w:rPr>
          <w:sz w:val="28"/>
        </w:rPr>
        <w:t xml:space="preserve">目的を</w:t>
      </w:r>
      <w:r>
        <w:rPr>
          <w:sz w:val="28"/>
        </w:rPr>
        <w:t xml:space="preserve">達成する</w:t>
      </w:r>
      <w:r>
        <w:rPr>
          <w:sz w:val="28"/>
        </w:rPr>
        <w:t xml:space="preserve">ために</w:t>
      </w:r>
      <w:r>
        <w:rPr>
          <w:sz w:val="28"/>
        </w:rPr>
        <w:t xml:space="preserve">テロ</w:t>
      </w:r>
      <w:r>
        <w:rPr>
          <w:sz w:val="28"/>
        </w:rPr>
        <w:t xml:space="preserve">集団を</w:t>
      </w:r>
      <w:r>
        <w:rPr>
          <w:sz w:val="28"/>
        </w:rPr>
        <w:t xml:space="preserve">利用する</w:t>
      </w:r>
      <w:r>
        <w:rPr>
          <w:sz w:val="28"/>
        </w:rPr>
        <w:t xml:space="preserve">いかなる試みも拒否する</w:t>
      </w:r>
      <w:r>
        <w:rPr>
          <w:sz w:val="28"/>
        </w:rPr>
        <w:t xml:space="preserve">。</w:t>
      </w:r>
      <w:r>
        <w:rPr>
          <w:sz w:val="28"/>
        </w:rPr>
        <w:t xml:space="preserve">我々は</w:t>
      </w:r>
      <w:r>
        <w:rPr>
          <w:spacing w:val="-5"/>
          <w:sz w:val="28"/>
        </w:rPr>
        <w:t xml:space="preserve">以下の</w:t>
      </w:r>
      <w:r>
        <w:rPr>
          <w:sz w:val="28"/>
        </w:rPr>
        <w:t xml:space="preserve">ことを約束する</w:t>
      </w:r>
      <w:r>
        <w:rPr>
          <w:spacing w:val="-5"/>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pPr>
      <w:r>
        <w:rPr/>
        <w:t xml:space="preserve">テロリストのイデオロギーと急進化の拡散、テロ目的のための現代技術の悪用、テロリストの国境を越えた移動、テロ資金およびその他の形態のテロ支援、テロ行為への扇動、外国人テロリスト戦闘員のリクルートを防止し、崩壊させるための断固とした措置をとること。</w:t>
      </w:r>
      <w:r>
        <w:rPr/>
        <w:t xml:space="preserve">我々は、国連の枠組みにおける国際テロリズムに関する</w:t>
      </w:r>
      <w:r>
        <w:rPr/>
        <w:t xml:space="preserve">包括的</w:t>
      </w:r>
      <w:r>
        <w:rPr/>
        <w:t xml:space="preserve">条約の</w:t>
      </w:r>
      <w:r>
        <w:rPr/>
        <w:t xml:space="preserve">迅速な</w:t>
      </w:r>
      <w:r>
        <w:rPr/>
        <w:t xml:space="preserve">最終</w:t>
      </w:r>
      <w:r>
        <w:rPr/>
        <w:t xml:space="preserve">化と</w:t>
      </w:r>
      <w:r>
        <w:rPr/>
        <w:t xml:space="preserve">採択を</w:t>
      </w:r>
      <w:r>
        <w:rPr/>
        <w:t xml:space="preserve">求める</w:t>
      </w:r>
      <w:r>
        <w:rPr/>
        <w:t xml:space="preserve">。我々は、国連が指定したすべてのテロリストおよびテロ組織に対する協調行動を求める。</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実践的なテロ対策協力を更に強化することを期待する。我々は、CTWGポジション・ペーパーの採択を含む、BRICSテロ対策戦略及びBRICSテロ対策行動計画に基づくBRICSテロ対策作業部会（CTWG）及びその5つのサブグループの活動を歓迎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w:t>
      </w:r>
      <w:r>
        <w:rPr>
          <w:sz w:val="28"/>
        </w:rPr>
        <w:t xml:space="preserve">、</w:t>
      </w:r>
      <w:r>
        <w:rPr>
          <w:sz w:val="28"/>
        </w:rPr>
        <w:t xml:space="preserve">不正な</w:t>
      </w:r>
      <w:r>
        <w:rPr>
          <w:sz w:val="28"/>
        </w:rPr>
        <w:t xml:space="preserve">資金の流れ、マネー・ローンダリング、テロ資金調達、麻薬取引、汚職、及び暗号通貨を含む新技術の違法・テロ目的での悪用の</w:t>
      </w:r>
      <w:r>
        <w:rPr>
          <w:sz w:val="28"/>
        </w:rPr>
        <w:t xml:space="preserve">防止と</w:t>
      </w:r>
      <w:r>
        <w:rPr>
          <w:sz w:val="28"/>
        </w:rPr>
        <w:t xml:space="preserve">闘いに対する</w:t>
      </w:r>
      <w:r>
        <w:rPr>
          <w:sz w:val="28"/>
        </w:rPr>
        <w:t xml:space="preserve">我々の</w:t>
      </w:r>
      <w:r>
        <w:rPr>
          <w:sz w:val="28"/>
        </w:rPr>
        <w:t xml:space="preserve">コミットメントを</w:t>
      </w:r>
      <w:r>
        <w:rPr>
          <w:sz w:val="28"/>
        </w:rPr>
        <w:t xml:space="preserve">再確認する</w:t>
      </w:r>
      <w:r>
        <w:rPr>
          <w:sz w:val="28"/>
        </w:rPr>
        <w:t xml:space="preserve">。我々は、これらの犯罪を防止し、その金融的痕跡を立証する目的も含め、国際的な反犯罪協力の技術的かつ非政治的な性質の原則に対する我々のコミットメントを再確認する。我々は、</w:t>
      </w:r>
      <w:r>
        <w:rPr>
          <w:sz w:val="28"/>
        </w:rPr>
        <w:t xml:space="preserve">関連する国連条約及び決議、地域条約及び条約を含む、BRICS諸国が締約国となっている</w:t>
      </w:r>
      <w:r>
        <w:rPr>
          <w:sz w:val="28"/>
        </w:rPr>
        <w:t xml:space="preserve">関連する</w:t>
      </w:r>
      <w:r>
        <w:rPr>
          <w:sz w:val="28"/>
        </w:rPr>
        <w:t xml:space="preserve">国際的な</w:t>
      </w:r>
      <w:r>
        <w:rPr>
          <w:sz w:val="28"/>
        </w:rPr>
        <w:t xml:space="preserve">法的</w:t>
      </w:r>
      <w:r>
        <w:rPr>
          <w:sz w:val="28"/>
        </w:rPr>
        <w:t xml:space="preserve">文書に</w:t>
      </w:r>
      <w:r>
        <w:rPr>
          <w:sz w:val="28"/>
        </w:rPr>
        <w:t xml:space="preserve">基づき、</w:t>
      </w:r>
      <w:r>
        <w:rPr>
          <w:sz w:val="28"/>
        </w:rPr>
        <w:t xml:space="preserve">かかる</w:t>
      </w:r>
      <w:r>
        <w:rPr>
          <w:sz w:val="28"/>
        </w:rPr>
        <w:t xml:space="preserve">協力を</w:t>
      </w:r>
      <w:r>
        <w:rPr>
          <w:sz w:val="28"/>
        </w:rPr>
        <w:t xml:space="preserve">更に強化する必要性に留意する</w:t>
      </w:r>
      <w:r>
        <w:rPr>
          <w:sz w:val="28"/>
        </w:rPr>
        <w:t xml:space="preserve">。</w:t>
      </w:r>
    </w:p>
    <w:p>
      <w:pPr>
        <w:pStyle w:val="ListParagraph"/>
        <w:numPr>
          <w:ilvl w:val="0"/>
          <w:numId w:val="1"/>
        </w:numPr>
        <w:tabs>
          <w:tab w:val="left" w:leader="none" w:pos="807"/>
        </w:tabs>
        <w:spacing w:before="120" w:after="0" w:line="276" w:lineRule="auto"/>
        <w:ind w:start="101" w:end="179" w:firstLine="0"/>
        <w:jc w:val="both"/>
        <w:rPr>
          <w:sz w:val="28"/>
        </w:rPr>
      </w:pPr>
      <w:r>
        <w:rPr>
          <w:sz w:val="28"/>
        </w:rPr>
        <w:t xml:space="preserve">我々は、関連するステークホルダーの</w:t>
      </w:r>
      <w:r>
        <w:rPr>
          <w:sz w:val="28"/>
        </w:rPr>
        <w:t xml:space="preserve">参加を得て</w:t>
      </w:r>
      <w:r>
        <w:rPr>
          <w:sz w:val="28"/>
        </w:rPr>
        <w:t xml:space="preserve">、</w:t>
      </w:r>
      <w:r>
        <w:rPr>
          <w:sz w:val="28"/>
        </w:rPr>
        <w:t xml:space="preserve">マネー・ロンダリング</w:t>
      </w:r>
      <w:r>
        <w:rPr>
          <w:sz w:val="28"/>
        </w:rPr>
        <w:t xml:space="preserve">及び</w:t>
      </w:r>
      <w:r>
        <w:rPr>
          <w:sz w:val="28"/>
        </w:rPr>
        <w:t xml:space="preserve">テロ</w:t>
      </w:r>
      <w:r>
        <w:rPr>
          <w:sz w:val="28"/>
        </w:rPr>
        <w:t xml:space="preserve">資金</w:t>
      </w:r>
      <w:r>
        <w:rPr>
          <w:sz w:val="28"/>
        </w:rPr>
        <w:t xml:space="preserve">対策の</w:t>
      </w:r>
      <w:r>
        <w:rPr>
          <w:sz w:val="28"/>
        </w:rPr>
        <w:t xml:space="preserve">問題に関するBRICS内の対話の強化を求める。</w:t>
      </w:r>
      <w:r>
        <w:rPr>
          <w:sz w:val="28"/>
        </w:rPr>
        <w:t xml:space="preserve">我々は、</w:t>
      </w:r>
      <w:r>
        <w:rPr>
          <w:sz w:val="28"/>
        </w:rPr>
        <w:t xml:space="preserve">若い</w:t>
      </w:r>
      <w:r>
        <w:rPr>
          <w:spacing w:val="-17"/>
          <w:sz w:val="28"/>
        </w:rPr>
        <w:t xml:space="preserve">世代の</w:t>
      </w:r>
      <w:r>
        <w:rPr>
          <w:sz w:val="28"/>
        </w:rPr>
        <w:t xml:space="preserve">安全な成長のための条件整備の重要性を強調</w:t>
      </w:r>
      <w:r>
        <w:rPr>
          <w:sz w:val="28"/>
        </w:rPr>
        <w:t xml:space="preserve">し、</w:t>
      </w:r>
      <w:r>
        <w:rPr>
          <w:sz w:val="28"/>
        </w:rPr>
        <w:t xml:space="preserve">彼らが</w:t>
      </w:r>
      <w:r>
        <w:rPr>
          <w:sz w:val="28"/>
        </w:rPr>
        <w:t xml:space="preserve">違法行為に</w:t>
      </w:r>
      <w:r>
        <w:rPr>
          <w:sz w:val="28"/>
        </w:rPr>
        <w:t xml:space="preserve">関与</w:t>
      </w:r>
      <w:r>
        <w:rPr>
          <w:sz w:val="28"/>
        </w:rPr>
        <w:t xml:space="preserve">する</w:t>
      </w:r>
      <w:r>
        <w:rPr>
          <w:sz w:val="28"/>
        </w:rPr>
        <w:t xml:space="preserve">リスクを</w:t>
      </w:r>
      <w:r>
        <w:rPr>
          <w:sz w:val="28"/>
        </w:rPr>
        <w:t xml:space="preserve">低減</w:t>
      </w:r>
      <w:r>
        <w:rPr>
          <w:sz w:val="28"/>
        </w:rPr>
        <w:t xml:space="preserve">し、若い世代の参加による関連する国際的なプロジェクトの発展を歓迎する。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我々は、世界的な違法薬物の生産、密売、乱用の状況に懸念を表明し、それが公共の安全と国際的</w:t>
      </w:r>
      <w:r>
        <w:rPr>
          <w:sz w:val="28"/>
        </w:rPr>
        <w:t xml:space="preserve">・</w:t>
      </w:r>
      <w:r>
        <w:rPr>
          <w:sz w:val="28"/>
        </w:rPr>
        <w:t xml:space="preserve">地域的</w:t>
      </w:r>
      <w:r>
        <w:rPr>
          <w:sz w:val="28"/>
        </w:rPr>
        <w:t xml:space="preserve">安定、</w:t>
      </w:r>
      <w:r>
        <w:rPr>
          <w:sz w:val="28"/>
        </w:rPr>
        <w:t xml:space="preserve">人類の</w:t>
      </w:r>
      <w:r>
        <w:rPr>
          <w:sz w:val="28"/>
        </w:rPr>
        <w:t xml:space="preserve">健康、</w:t>
      </w:r>
      <w:r>
        <w:rPr>
          <w:sz w:val="28"/>
        </w:rPr>
        <w:t xml:space="preserve">安全</w:t>
      </w:r>
      <w:r>
        <w:rPr>
          <w:sz w:val="28"/>
        </w:rPr>
        <w:t xml:space="preserve">、</w:t>
      </w:r>
      <w:r>
        <w:rPr>
          <w:sz w:val="28"/>
        </w:rPr>
        <w:t xml:space="preserve">幸福を</w:t>
      </w:r>
      <w:r>
        <w:rPr>
          <w:sz w:val="28"/>
        </w:rPr>
        <w:t xml:space="preserve">深刻に脅かし</w:t>
      </w:r>
      <w:r>
        <w:rPr>
          <w:sz w:val="28"/>
        </w:rPr>
        <w:t xml:space="preserve">、国家の持続可能な発展を損なうもので</w:t>
      </w:r>
      <w:r>
        <w:rPr>
          <w:sz w:val="28"/>
        </w:rPr>
        <w:t xml:space="preserve">あることを認識する</w:t>
      </w:r>
      <w:r>
        <w:rPr>
          <w:sz w:val="28"/>
        </w:rPr>
        <w:t xml:space="preserve">。我々は、3つの国連薬物規制条約に基づく既存の薬物規制の国際的メカニズムへのコミットメントを確認する。我々は、麻薬対策協力を強化し、BRICSの法執行当局間の連絡を強化することの重要性を認識し、この観点から、2024年5月22日にモスクワで開催されたBRICS麻薬対策作業部会で採択された共同声明を歓迎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我々は、国際組織犯罪対策が</w:t>
      </w:r>
      <w:r>
        <w:rPr>
          <w:sz w:val="28"/>
        </w:rPr>
        <w:t xml:space="preserve">国際</w:t>
      </w:r>
      <w:r>
        <w:rPr>
          <w:sz w:val="28"/>
        </w:rPr>
        <w:t xml:space="preserve">法</w:t>
      </w:r>
      <w:r>
        <w:rPr>
          <w:sz w:val="28"/>
        </w:rPr>
        <w:t xml:space="preserve">執行</w:t>
      </w:r>
      <w:r>
        <w:rPr>
          <w:sz w:val="28"/>
        </w:rPr>
        <w:t xml:space="preserve">協力の</w:t>
      </w:r>
      <w:r>
        <w:rPr>
          <w:sz w:val="28"/>
        </w:rPr>
        <w:t xml:space="preserve">重要な分野のひとつであると考えている。</w:t>
      </w:r>
      <w:r>
        <w:rPr>
          <w:sz w:val="28"/>
        </w:rPr>
        <w:t xml:space="preserve">また</w:t>
      </w:r>
      <w:r>
        <w:rPr>
          <w:sz w:val="28"/>
        </w:rPr>
        <w:t xml:space="preserve">、我々は、</w:t>
      </w:r>
      <w:r>
        <w:rPr>
          <w:sz w:val="28"/>
        </w:rPr>
        <w:t xml:space="preserve">この</w:t>
      </w:r>
      <w:r>
        <w:rPr>
          <w:sz w:val="28"/>
        </w:rPr>
        <w:t xml:space="preserve">協力が</w:t>
      </w:r>
      <w:r>
        <w:rPr>
          <w:sz w:val="28"/>
        </w:rPr>
        <w:t xml:space="preserve">以下のものでなければならない</w:t>
      </w:r>
      <w:r>
        <w:rPr>
          <w:sz w:val="28"/>
        </w:rPr>
        <w:t xml:space="preserve">ことに留意する</w:t>
      </w:r>
      <w:r>
        <w:rPr>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0"/>
      </w:pPr>
      <w:r>
        <w:rPr/>
        <w:t xml:space="preserve">犯罪との闘い全体に弊害をもたらす可能性があるため、政治化しないようにする。特に</w:t>
      </w:r>
      <w:r>
        <w:rPr/>
        <w:t xml:space="preserve">、</w:t>
      </w:r>
      <w:r>
        <w:rPr/>
        <w:t xml:space="preserve">環境に</w:t>
      </w:r>
      <w:r>
        <w:rPr/>
        <w:t xml:space="preserve">影響を与える</w:t>
      </w:r>
      <w:r>
        <w:rPr>
          <w:spacing w:val="-2"/>
        </w:rPr>
        <w:t xml:space="preserve">犯罪に対処する</w:t>
      </w:r>
      <w:r>
        <w:rPr/>
        <w:t xml:space="preserve">必要が</w:t>
      </w:r>
      <w:r>
        <w:rPr/>
        <w:t xml:space="preserve">ある</w:t>
      </w:r>
      <w:r>
        <w:rPr>
          <w:spacing w:val="-2"/>
        </w:rPr>
        <w:t xml:space="preserve">。</w:t>
      </w:r>
    </w:p>
    <w:p>
      <w:pPr>
        <w:pStyle w:val="ListParagraph"/>
        <w:numPr>
          <w:ilvl w:val="0"/>
          <w:numId w:val="1"/>
        </w:numPr>
        <w:tabs>
          <w:tab w:val="left" w:leader="none" w:pos="807"/>
        </w:tabs>
        <w:spacing w:before="121" w:after="0" w:line="276" w:lineRule="auto"/>
        <w:ind w:start="101" w:end="180" w:firstLine="0"/>
        <w:jc w:val="both"/>
        <w:rPr>
          <w:sz w:val="28"/>
        </w:rPr>
      </w:pPr>
      <w:r>
        <w:rPr>
          <w:sz w:val="28"/>
        </w:rPr>
        <w:t xml:space="preserve">我々は、</w:t>
      </w:r>
      <w:r>
        <w:rPr>
          <w:sz w:val="28"/>
        </w:rPr>
        <w:t xml:space="preserve">腐敗の</w:t>
      </w:r>
      <w:r>
        <w:rPr>
          <w:sz w:val="28"/>
        </w:rPr>
        <w:t xml:space="preserve">防止及び腐敗との闘いにおけるBRICSの協力を断固として推進</w:t>
      </w:r>
      <w:r>
        <w:rPr>
          <w:sz w:val="28"/>
        </w:rPr>
        <w:t xml:space="preserve">し、</w:t>
      </w:r>
      <w:r>
        <w:rPr>
          <w:sz w:val="28"/>
        </w:rPr>
        <w:t xml:space="preserve">国連</w:t>
      </w:r>
      <w:r>
        <w:rPr>
          <w:sz w:val="28"/>
        </w:rPr>
        <w:t xml:space="preserve">腐敗</w:t>
      </w:r>
      <w:r>
        <w:rPr>
          <w:sz w:val="28"/>
        </w:rPr>
        <w:t xml:space="preserve">防止</w:t>
      </w:r>
      <w:r>
        <w:rPr>
          <w:sz w:val="28"/>
        </w:rPr>
        <w:t xml:space="preserve">条約を</w:t>
      </w:r>
      <w:r>
        <w:rPr>
          <w:sz w:val="28"/>
        </w:rPr>
        <w:t xml:space="preserve">含む</w:t>
      </w:r>
      <w:r>
        <w:rPr>
          <w:sz w:val="28"/>
        </w:rPr>
        <w:t xml:space="preserve">国際的な腐敗防止</w:t>
      </w:r>
      <w:r>
        <w:rPr>
          <w:sz w:val="28"/>
        </w:rPr>
        <w:t xml:space="preserve">アジェンダの</w:t>
      </w:r>
      <w:r>
        <w:rPr>
          <w:sz w:val="28"/>
        </w:rPr>
        <w:t xml:space="preserve">主要な</w:t>
      </w:r>
      <w:r>
        <w:rPr>
          <w:sz w:val="28"/>
        </w:rPr>
        <w:t xml:space="preserve">問題についての</w:t>
      </w:r>
      <w:r>
        <w:rPr>
          <w:sz w:val="28"/>
        </w:rPr>
        <w:t xml:space="preserve">協調を</w:t>
      </w:r>
      <w:r>
        <w:rPr>
          <w:sz w:val="28"/>
        </w:rPr>
        <w:t xml:space="preserve">強化する</w:t>
      </w:r>
      <w:r>
        <w:rPr>
          <w:sz w:val="28"/>
        </w:rPr>
        <w:t xml:space="preserve">。</w:t>
      </w:r>
      <w:r>
        <w:rPr>
          <w:sz w:val="28"/>
        </w:rPr>
        <w:t xml:space="preserve">我々は、我々のコミットメントを尊重し、国際社会に対し、腐敗に対する安全な避難所の拒否に関する協力を強化するよう求める決意である。我々は、文書</w:t>
      </w:r>
      <w:r>
        <w:rPr>
          <w:sz w:val="28"/>
        </w:rPr>
        <w:t xml:space="preserve">「</w:t>
      </w:r>
      <w:r>
        <w:rPr>
          <w:sz w:val="28"/>
        </w:rPr>
        <w:t xml:space="preserve">腐敗防止協力の強化及び腐敗資産・収益の回収・返還に関する</w:t>
      </w:r>
      <w:r>
        <w:rPr>
          <w:sz w:val="28"/>
        </w:rPr>
        <w:t xml:space="preserve">BRICS</w:t>
      </w:r>
      <w:r>
        <w:rPr>
          <w:sz w:val="28"/>
        </w:rPr>
        <w:t xml:space="preserve">共通の</w:t>
      </w:r>
      <w:r>
        <w:rPr>
          <w:sz w:val="28"/>
        </w:rPr>
        <w:t xml:space="preserve">ビジョンの</w:t>
      </w:r>
      <w:r>
        <w:rPr>
          <w:sz w:val="28"/>
        </w:rPr>
        <w:t xml:space="preserve">策定</w:t>
      </w:r>
      <w:r>
        <w:rPr>
          <w:sz w:val="28"/>
        </w:rPr>
        <w:t xml:space="preserve">及び</w:t>
      </w:r>
      <w:r>
        <w:rPr>
          <w:sz w:val="28"/>
        </w:rPr>
        <w:t xml:space="preserve">共同</w:t>
      </w:r>
      <w:r>
        <w:rPr>
          <w:sz w:val="28"/>
        </w:rPr>
        <w:t xml:space="preserve">行動</w:t>
      </w:r>
      <w:r>
        <w:rPr>
          <w:sz w:val="28"/>
        </w:rPr>
        <w:t xml:space="preserve">」を歓迎</w:t>
      </w:r>
      <w:r>
        <w:rPr>
          <w:sz w:val="28"/>
        </w:rPr>
        <w:t xml:space="preserve">し、国内の枠組みに従ってこれを実践することを重視する。我々は、腐敗防止作業部会（ACWG）によるBRICS諸国における資産回収に関する分析ノートの発行と、資産回収における我々の実務者間の協力を強化するためのその努力を高く評価する。また、我々は、ACWGが、今年開催された多くの専門家イニシアティブを含む我々の総合的な成果を評価し、この優先分野での前進の道筋を示す、腐敗防止教育、知識共有及び能力構築におけるBRICS協力に関する文書を更新したことを称賛する。</w:t>
      </w:r>
    </w:p>
    <w:p>
      <w:pPr>
        <w:pStyle w:val="ListParagraph"/>
        <w:numPr>
          <w:ilvl w:val="0"/>
          <w:numId w:val="1"/>
        </w:numPr>
        <w:tabs>
          <w:tab w:val="left" w:leader="none" w:pos="807"/>
        </w:tabs>
        <w:spacing w:before="119" w:after="0" w:line="276" w:lineRule="auto"/>
        <w:ind w:start="101" w:end="181" w:firstLine="0"/>
        <w:jc w:val="both"/>
        <w:rPr>
          <w:sz w:val="28"/>
        </w:rPr>
      </w:pPr>
      <w:r>
        <w:rPr>
          <w:sz w:val="28"/>
        </w:rPr>
        <w:t xml:space="preserve">我々は、社会経済</w:t>
      </w:r>
      <w:r>
        <w:rPr>
          <w:sz w:val="28"/>
        </w:rPr>
        <w:t xml:space="preserve">成長と</w:t>
      </w:r>
      <w:r>
        <w:rPr>
          <w:sz w:val="28"/>
        </w:rPr>
        <w:t xml:space="preserve">発展の</w:t>
      </w:r>
      <w:r>
        <w:rPr>
          <w:sz w:val="28"/>
        </w:rPr>
        <w:t xml:space="preserve">ために、デジタル・デバイドを埋めるICTsの巨大な可能性を認識している</w:t>
      </w:r>
      <w:r>
        <w:rPr>
          <w:sz w:val="28"/>
        </w:rPr>
        <w:t xml:space="preserve">。</w:t>
      </w:r>
      <w:r>
        <w:rPr>
          <w:sz w:val="28"/>
        </w:rPr>
        <w:t xml:space="preserve">我々はまた、</w:t>
      </w:r>
      <w:r>
        <w:rPr>
          <w:sz w:val="28"/>
        </w:rPr>
        <w:t xml:space="preserve">デジタル領域に起因する、またデジタル領域内における</w:t>
      </w:r>
      <w:r>
        <w:rPr>
          <w:sz w:val="28"/>
        </w:rPr>
        <w:t xml:space="preserve">課題と</w:t>
      </w:r>
      <w:r>
        <w:rPr>
          <w:sz w:val="28"/>
        </w:rPr>
        <w:t xml:space="preserve">脅威を</w:t>
      </w:r>
      <w:r>
        <w:rPr>
          <w:sz w:val="28"/>
        </w:rPr>
        <w:t xml:space="preserve">認識する</w:t>
      </w:r>
      <w:r>
        <w:rPr>
          <w:sz w:val="28"/>
        </w:rPr>
        <w:t xml:space="preserve">。我々は、ICT製品及びシステムの開発とセキュリティに対する包括的でバランスの取れた客観的なアプローチを求めるとともに、サプライチェーンセキュリティのための世界的に相互運用可能な共通のルールと基準の開発と実施を求める。我々は、ICTを悪意を持って使用する頻度が増加し、巧妙化していることを懸念している。この観点から、我々は、犯罪目的でのICTの利用を防止し、これに対抗するための国際協力の重要性を強調し、従って、79</w:t>
      </w:r>
      <w:r>
        <w:rPr>
          <w:sz w:val="28"/>
          <w:vertAlign w:val="superscript"/>
        </w:rPr>
        <w:t xml:space="preserve">th</w:t>
      </w:r>
      <w:r>
        <w:rPr>
          <w:sz w:val="28"/>
          <w:vertAlign w:val="baseline"/>
        </w:rPr>
        <w:t xml:space="preserve"> UNGA会期において、国連サイバー犯罪防止条約草案が</w:t>
      </w:r>
      <w:r>
        <w:rPr>
          <w:sz w:val="28"/>
        </w:rPr>
        <w:t xml:space="preserve">採択されることを期待する</w:t>
      </w:r>
      <w:r>
        <w:rPr>
          <w:sz w:val="28"/>
          <w:vertAlign w:val="baseline"/>
        </w:rPr>
        <w:t xml:space="preserve">。また、我々は、技術支援、</w:t>
      </w:r>
      <w:r>
        <w:rPr>
          <w:sz w:val="28"/>
          <w:vertAlign w:val="baseline"/>
        </w:rPr>
        <w:t xml:space="preserve">キャパシティ・ビルディングが</w:t>
      </w:r>
      <w:r>
        <w:rPr>
          <w:sz w:val="28"/>
          <w:vertAlign w:val="baseline"/>
        </w:rPr>
        <w:t xml:space="preserve">、ICTレジリエンスを強化しつつ国家の安全保障を向上させ、途上国の関心とニーズを特に考慮しつつ、国家のデジタル変革を加速させるために必要な</w:t>
      </w:r>
      <w:r>
        <w:rPr>
          <w:sz w:val="28"/>
          <w:vertAlign w:val="baseline"/>
        </w:rPr>
        <w:t xml:space="preserve">資源、</w:t>
      </w:r>
      <w:r>
        <w:rPr>
          <w:sz w:val="28"/>
          <w:vertAlign w:val="baseline"/>
        </w:rPr>
        <w:t xml:space="preserve">技能、</w:t>
      </w:r>
      <w:r>
        <w:rPr>
          <w:sz w:val="28"/>
          <w:vertAlign w:val="baseline"/>
        </w:rPr>
        <w:t xml:space="preserve">政策、制度を</w:t>
      </w:r>
      <w:r>
        <w:rPr>
          <w:sz w:val="28"/>
          <w:vertAlign w:val="baseline"/>
        </w:rPr>
        <w:t xml:space="preserve">開発する</w:t>
      </w:r>
      <w:r>
        <w:rPr>
          <w:sz w:val="28"/>
          <w:vertAlign w:val="baseline"/>
        </w:rPr>
        <w:t xml:space="preserve">ための</w:t>
      </w:r>
      <w:r>
        <w:rPr>
          <w:sz w:val="28"/>
          <w:vertAlign w:val="baseline"/>
        </w:rPr>
        <w:t xml:space="preserve">基盤であると</w:t>
      </w:r>
      <w:r>
        <w:rPr>
          <w:sz w:val="28"/>
          <w:vertAlign w:val="baseline"/>
        </w:rPr>
        <w:t xml:space="preserve">確信</w:t>
      </w:r>
      <w:r>
        <w:rPr>
          <w:sz w:val="28"/>
          <w:vertAlign w:val="baseline"/>
        </w:rPr>
        <w:t xml:space="preserve">する。我々は、</w:t>
      </w:r>
      <w:r>
        <w:rPr>
          <w:sz w:val="28"/>
          <w:vertAlign w:val="baseline"/>
        </w:rPr>
        <w:t xml:space="preserve">この分野における普遍的な法的枠組みの</w:t>
      </w:r>
      <w:r>
        <w:rPr>
          <w:sz w:val="28"/>
          <w:vertAlign w:val="baseline"/>
        </w:rPr>
        <w:t xml:space="preserve">策定に関する</w:t>
      </w:r>
      <w:r>
        <w:rPr>
          <w:sz w:val="28"/>
          <w:vertAlign w:val="baseline"/>
        </w:rPr>
        <w:t xml:space="preserve">議論や、</w:t>
      </w:r>
      <w:r>
        <w:rPr>
          <w:sz w:val="28"/>
          <w:vertAlign w:val="baseline"/>
        </w:rPr>
        <w:t xml:space="preserve">ICTの</w:t>
      </w:r>
      <w:r>
        <w:rPr>
          <w:sz w:val="28"/>
          <w:vertAlign w:val="baseline"/>
        </w:rPr>
        <w:t xml:space="preserve">利用における</w:t>
      </w:r>
      <w:r>
        <w:rPr>
          <w:sz w:val="28"/>
          <w:vertAlign w:val="baseline"/>
        </w:rPr>
        <w:t xml:space="preserve">国家の</w:t>
      </w:r>
      <w:r>
        <w:rPr>
          <w:sz w:val="28"/>
          <w:vertAlign w:val="baseline"/>
        </w:rPr>
        <w:t xml:space="preserve">責任ある</w:t>
      </w:r>
      <w:r>
        <w:rPr>
          <w:sz w:val="28"/>
          <w:vertAlign w:val="baseline"/>
        </w:rPr>
        <w:t xml:space="preserve">行動に関する</w:t>
      </w:r>
      <w:r>
        <w:rPr>
          <w:sz w:val="28"/>
          <w:vertAlign w:val="baseline"/>
        </w:rPr>
        <w:t xml:space="preserve">普遍的に</w:t>
      </w:r>
      <w:r>
        <w:rPr>
          <w:sz w:val="28"/>
          <w:vertAlign w:val="baseline"/>
        </w:rPr>
        <w:t xml:space="preserve">合意された</w:t>
      </w:r>
      <w:r>
        <w:rPr>
          <w:sz w:val="28"/>
          <w:vertAlign w:val="baseline"/>
        </w:rPr>
        <w:t xml:space="preserve">規範、</w:t>
      </w:r>
      <w:r>
        <w:rPr>
          <w:sz w:val="28"/>
          <w:vertAlign w:val="baseline"/>
        </w:rPr>
        <w:t xml:space="preserve">規則</w:t>
      </w:r>
      <w:r>
        <w:rPr>
          <w:sz w:val="28"/>
          <w:vertAlign w:val="baseline"/>
        </w:rPr>
        <w:t xml:space="preserve">および</w:t>
      </w:r>
      <w:r>
        <w:rPr>
          <w:sz w:val="28"/>
          <w:vertAlign w:val="baseline"/>
        </w:rPr>
        <w:t xml:space="preserve">原則の</w:t>
      </w:r>
      <w:r>
        <w:rPr>
          <w:sz w:val="28"/>
          <w:vertAlign w:val="baseline"/>
        </w:rPr>
        <w:t xml:space="preserve">さらなる策定と実施を</w:t>
      </w:r>
      <w:r>
        <w:rPr>
          <w:sz w:val="28"/>
          <w:vertAlign w:val="baseline"/>
        </w:rPr>
        <w:t xml:space="preserve">含め</w:t>
      </w:r>
      <w:r>
        <w:rPr>
          <w:sz w:val="28"/>
          <w:vertAlign w:val="baseline"/>
        </w:rPr>
        <w:t xml:space="preserve">、ICTの</w:t>
      </w:r>
      <w:r>
        <w:rPr>
          <w:sz w:val="28"/>
          <w:vertAlign w:val="baseline"/>
        </w:rPr>
        <w:t xml:space="preserve">安全保障</w:t>
      </w:r>
      <w:r>
        <w:rPr>
          <w:sz w:val="28"/>
          <w:vertAlign w:val="baseline"/>
        </w:rPr>
        <w:t xml:space="preserve">および</w:t>
      </w:r>
      <w:r>
        <w:rPr>
          <w:sz w:val="28"/>
          <w:vertAlign w:val="baseline"/>
        </w:rPr>
        <w:t xml:space="preserve">利用における</w:t>
      </w:r>
      <w:r>
        <w:rPr>
          <w:sz w:val="28"/>
          <w:vertAlign w:val="baseline"/>
        </w:rPr>
        <w:t xml:space="preserve">共通認識を形成するための対話の推進における国連の主導的役割を強調する</w:t>
      </w:r>
      <w:r>
        <w:rPr>
          <w:sz w:val="28"/>
          <w:vertAlign w:val="baseline"/>
        </w:rPr>
        <w:t xml:space="preserve">。</w:t>
      </w:r>
      <w:r>
        <w:rPr>
          <w:sz w:val="28"/>
          <w:vertAlign w:val="baseline"/>
        </w:rPr>
        <w:t xml:space="preserve">我々は、ICT </w:t>
      </w:r>
      <w:r>
        <w:rPr>
          <w:sz w:val="28"/>
          <w:vertAlign w:val="baseline"/>
        </w:rPr>
        <w:t xml:space="preserve">の</w:t>
      </w:r>
      <w:r>
        <w:rPr>
          <w:sz w:val="28"/>
          <w:vertAlign w:val="baseline"/>
        </w:rPr>
        <w:t xml:space="preserve">安全</w:t>
      </w:r>
      <w:r>
        <w:rPr>
          <w:sz w:val="28"/>
          <w:vertAlign w:val="baseline"/>
        </w:rPr>
        <w:t xml:space="preserve">保障と</w:t>
      </w:r>
      <w:r>
        <w:rPr>
          <w:spacing w:val="-5"/>
          <w:sz w:val="28"/>
          <w:vertAlign w:val="baseline"/>
        </w:rPr>
        <w:t xml:space="preserve">利用に関する</w:t>
      </w:r>
      <w:r>
        <w:rPr>
          <w:sz w:val="28"/>
          <w:vertAlign w:val="baseline"/>
        </w:rPr>
        <w:t xml:space="preserve">国連 </w:t>
      </w:r>
      <w:r>
        <w:rPr>
          <w:sz w:val="28"/>
          <w:vertAlign w:val="baseline"/>
        </w:rPr>
        <w:t xml:space="preserve">OEWG の</w:t>
      </w:r>
      <w:r>
        <w:rPr>
          <w:sz w:val="28"/>
          <w:vertAlign w:val="baseline"/>
        </w:rPr>
        <w:t xml:space="preserve">進行中の</w:t>
      </w:r>
      <w:r>
        <w:rPr>
          <w:sz w:val="28"/>
          <w:vertAlign w:val="baseline"/>
        </w:rPr>
        <w:t xml:space="preserve">作業を</w:t>
      </w:r>
      <w:r>
        <w:rPr>
          <w:sz w:val="28"/>
          <w:vertAlign w:val="baseline"/>
        </w:rPr>
        <w:t xml:space="preserve">称賛する</w:t>
      </w:r>
      <w:r>
        <w:rPr>
          <w:sz w:val="28"/>
          <w:vertAlign w:val="baseline"/>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pPr>
      <w:r>
        <w:rPr/>
        <w:t xml:space="preserve">我々は</w:t>
      </w:r>
      <w:r>
        <w:rPr/>
        <w:t xml:space="preserve">、</w:t>
      </w:r>
      <w:r>
        <w:rPr/>
        <w:t xml:space="preserve">この問題に関する唯一のグローバルかつ包摂的なメカニズムとして、2021-2025年のICTsの利用を支持し、</w:t>
      </w:r>
      <w:r>
        <w:rPr/>
        <w:t xml:space="preserve">国連総会</w:t>
      </w:r>
      <w:r>
        <w:rPr/>
        <w:t xml:space="preserve">第1</w:t>
      </w:r>
      <w:r>
        <w:rPr/>
        <w:t xml:space="preserve">委員会に</w:t>
      </w:r>
      <w:r>
        <w:rPr/>
        <w:t xml:space="preserve">報告する</w:t>
      </w:r>
      <w:r>
        <w:rPr/>
        <w:t xml:space="preserve">、国連の</w:t>
      </w:r>
      <w:r>
        <w:rPr/>
        <w:t xml:space="preserve">後援の</w:t>
      </w:r>
      <w:r>
        <w:rPr/>
        <w:t xml:space="preserve">下での</w:t>
      </w:r>
      <w:r>
        <w:rPr/>
        <w:t xml:space="preserve">単一トラックの</w:t>
      </w:r>
      <w:r>
        <w:rPr>
          <w:sz w:val="24"/>
        </w:rPr>
        <w:t xml:space="preserve">国家主導の常設</w:t>
      </w:r>
      <w:r>
        <w:rPr/>
        <w:t xml:space="preserve">メカニズムの</w:t>
      </w:r>
      <w:r>
        <w:rPr/>
        <w:t xml:space="preserve">合意による設立を支持する</w:t>
      </w:r>
      <w:r>
        <w:rPr/>
        <w:t xml:space="preserve">。我々は、ICT環境における国家主権の尊重と主権の平等を促進することにコミットし、</w:t>
      </w:r>
      <w:r>
        <w:rPr/>
        <w:t xml:space="preserve">グローバル・サプライチェーンの持続可能性を</w:t>
      </w:r>
      <w:r>
        <w:rPr/>
        <w:t xml:space="preserve">含め、</w:t>
      </w:r>
      <w:r>
        <w:rPr/>
        <w:t xml:space="preserve">この</w:t>
      </w:r>
      <w:r>
        <w:rPr>
          <w:spacing w:val="-16"/>
        </w:rPr>
        <w:t xml:space="preserve">分野における</w:t>
      </w:r>
      <w:r>
        <w:rPr/>
        <w:t xml:space="preserve">国際</w:t>
      </w:r>
      <w:r>
        <w:rPr/>
        <w:t xml:space="preserve">協力を</w:t>
      </w:r>
      <w:r>
        <w:rPr/>
        <w:t xml:space="preserve">損なう</w:t>
      </w:r>
      <w:r>
        <w:rPr/>
        <w:t xml:space="preserve">可能性のある</w:t>
      </w:r>
      <w:r>
        <w:rPr/>
        <w:t xml:space="preserve">一方的な行動に反対する</w:t>
      </w:r>
      <w:r>
        <w:rPr/>
        <w:t xml:space="preserve">。</w:t>
      </w:r>
    </w:p>
    <w:p>
      <w:pPr>
        <w:pStyle w:val="ListParagraph"/>
        <w:numPr>
          <w:ilvl w:val="0"/>
          <w:numId w:val="1"/>
        </w:numPr>
        <w:tabs>
          <w:tab w:val="left" w:leader="none" w:pos="807"/>
        </w:tabs>
        <w:spacing w:before="120" w:after="0" w:line="276" w:lineRule="auto"/>
        <w:ind w:start="101" w:end="178" w:firstLine="0"/>
        <w:jc w:val="both"/>
        <w:rPr>
          <w:sz w:val="28"/>
        </w:rPr>
      </w:pPr>
      <w:r>
        <w:rPr>
          <w:sz w:val="28"/>
        </w:rPr>
        <w:t xml:space="preserve">我々は</w:t>
      </w:r>
      <w:r>
        <w:rPr>
          <w:sz w:val="28"/>
        </w:rPr>
        <w:t xml:space="preserve">、信頼醸成措置としてICTインシデントに対応する責任を有する</w:t>
      </w:r>
      <w:r>
        <w:rPr>
          <w:sz w:val="28"/>
        </w:rPr>
        <w:t xml:space="preserve">国家</w:t>
      </w:r>
      <w:r>
        <w:rPr>
          <w:sz w:val="28"/>
        </w:rPr>
        <w:t xml:space="preserve">主体</w:t>
      </w:r>
      <w:r>
        <w:rPr>
          <w:sz w:val="28"/>
        </w:rPr>
        <w:t xml:space="preserve">間の</w:t>
      </w:r>
      <w:r>
        <w:rPr>
          <w:sz w:val="28"/>
        </w:rPr>
        <w:t xml:space="preserve">実際的な</w:t>
      </w:r>
      <w:r>
        <w:rPr>
          <w:sz w:val="28"/>
        </w:rPr>
        <w:t xml:space="preserve">協力の</w:t>
      </w:r>
      <w:r>
        <w:rPr>
          <w:sz w:val="28"/>
        </w:rPr>
        <w:t xml:space="preserve">ための</w:t>
      </w:r>
      <w:r>
        <w:rPr>
          <w:sz w:val="28"/>
        </w:rPr>
        <w:t xml:space="preserve">BRICS</w:t>
      </w:r>
      <w:r>
        <w:rPr>
          <w:sz w:val="28"/>
        </w:rPr>
        <w:t xml:space="preserve">コンタクト・ポイント・</w:t>
      </w:r>
      <w:r>
        <w:rPr>
          <w:sz w:val="28"/>
        </w:rPr>
        <w:t xml:space="preserve">ディレクトリの</w:t>
      </w:r>
      <w:r>
        <w:rPr>
          <w:sz w:val="28"/>
        </w:rPr>
        <w:t xml:space="preserve">設立及び更なる運用を含む、</w:t>
      </w:r>
      <w:r>
        <w:rPr>
          <w:spacing w:val="-2"/>
          <w:sz w:val="28"/>
        </w:rPr>
        <w:t xml:space="preserve">ICTの</w:t>
      </w:r>
      <w:r>
        <w:rPr>
          <w:spacing w:val="-2"/>
          <w:sz w:val="28"/>
        </w:rPr>
        <w:t xml:space="preserve">利用における</w:t>
      </w:r>
      <w:r>
        <w:rPr>
          <w:spacing w:val="-2"/>
          <w:sz w:val="28"/>
        </w:rPr>
        <w:t xml:space="preserve">セキュリティの</w:t>
      </w:r>
      <w:r>
        <w:rPr>
          <w:spacing w:val="-2"/>
          <w:sz w:val="28"/>
        </w:rPr>
        <w:t xml:space="preserve">確保に関する</w:t>
      </w:r>
      <w:r>
        <w:rPr>
          <w:spacing w:val="-2"/>
          <w:sz w:val="28"/>
        </w:rPr>
        <w:t xml:space="preserve">実践的</w:t>
      </w:r>
      <w:r>
        <w:rPr>
          <w:spacing w:val="-2"/>
          <w:sz w:val="28"/>
        </w:rPr>
        <w:t xml:space="preserve">協力の</w:t>
      </w:r>
      <w:r>
        <w:rPr>
          <w:spacing w:val="-2"/>
          <w:sz w:val="28"/>
        </w:rPr>
        <w:t xml:space="preserve">ロードマップ</w:t>
      </w:r>
      <w:r>
        <w:rPr>
          <w:spacing w:val="-2"/>
          <w:sz w:val="28"/>
        </w:rPr>
        <w:t xml:space="preserve">及び</w:t>
      </w:r>
      <w:r>
        <w:rPr>
          <w:sz w:val="28"/>
        </w:rPr>
        <w:t xml:space="preserve">その進捗報告書に</w:t>
      </w:r>
      <w:r>
        <w:rPr>
          <w:spacing w:val="-2"/>
          <w:sz w:val="28"/>
        </w:rPr>
        <w:t xml:space="preserve">従った</w:t>
      </w:r>
      <w:r>
        <w:rPr>
          <w:sz w:val="28"/>
        </w:rPr>
        <w:t xml:space="preserve">BRICS</w:t>
      </w:r>
      <w:r>
        <w:rPr>
          <w:sz w:val="28"/>
        </w:rPr>
        <w:t xml:space="preserve">協力の</w:t>
      </w:r>
      <w:r>
        <w:rPr>
          <w:sz w:val="28"/>
        </w:rPr>
        <w:t xml:space="preserve">推進における</w:t>
      </w:r>
      <w:r>
        <w:rPr>
          <w:sz w:val="28"/>
        </w:rPr>
        <w:t xml:space="preserve">進捗を</w:t>
      </w:r>
      <w:r>
        <w:rPr>
          <w:sz w:val="28"/>
        </w:rPr>
        <w:t xml:space="preserve">認識する</w:t>
      </w:r>
      <w:r>
        <w:rPr>
          <w:sz w:val="28"/>
        </w:rPr>
        <w:t xml:space="preserve">。我々は</w:t>
      </w:r>
      <w:r>
        <w:rPr>
          <w:spacing w:val="-2"/>
          <w:sz w:val="28"/>
        </w:rPr>
        <w:t xml:space="preserve">、ICTの</w:t>
      </w:r>
      <w:r>
        <w:rPr>
          <w:spacing w:val="-2"/>
          <w:sz w:val="28"/>
        </w:rPr>
        <w:t xml:space="preserve">利用における</w:t>
      </w:r>
      <w:r>
        <w:rPr>
          <w:spacing w:val="-2"/>
          <w:sz w:val="28"/>
        </w:rPr>
        <w:t xml:space="preserve">安全の</w:t>
      </w:r>
      <w:r>
        <w:rPr>
          <w:spacing w:val="-2"/>
          <w:sz w:val="28"/>
        </w:rPr>
        <w:t xml:space="preserve">確保に関する</w:t>
      </w:r>
      <w:r>
        <w:rPr>
          <w:sz w:val="28"/>
        </w:rPr>
        <w:t xml:space="preserve">BRICS</w:t>
      </w:r>
      <w:r>
        <w:rPr>
          <w:spacing w:val="-2"/>
          <w:sz w:val="28"/>
        </w:rPr>
        <w:t xml:space="preserve">加盟</w:t>
      </w:r>
      <w:r>
        <w:rPr>
          <w:spacing w:val="-2"/>
          <w:sz w:val="28"/>
        </w:rPr>
        <w:t xml:space="preserve">国</w:t>
      </w:r>
      <w:r>
        <w:rPr>
          <w:sz w:val="28"/>
        </w:rPr>
        <w:t xml:space="preserve">間の協力の枠組みを確立することの重要性を強調する</w:t>
      </w:r>
      <w:r>
        <w:rPr>
          <w:spacing w:val="-2"/>
          <w:sz w:val="28"/>
        </w:rPr>
        <w:t xml:space="preserve">。</w:t>
      </w:r>
      <w:r>
        <w:rPr>
          <w:spacing w:val="-2"/>
          <w:sz w:val="28"/>
        </w:rPr>
        <w:t xml:space="preserve">また、</w:t>
      </w:r>
      <w:r>
        <w:rPr>
          <w:spacing w:val="-2"/>
          <w:sz w:val="28"/>
        </w:rPr>
        <w:t xml:space="preserve">我々は</w:t>
      </w:r>
      <w:r>
        <w:rPr>
          <w:sz w:val="28"/>
        </w:rPr>
        <w:t xml:space="preserve">、ICTの利用におけるセキュリティに関する</w:t>
      </w:r>
      <w:r>
        <w:rPr>
          <w:spacing w:val="-2"/>
          <w:sz w:val="28"/>
        </w:rPr>
        <w:t xml:space="preserve">BRICS</w:t>
      </w:r>
      <w:r>
        <w:rPr>
          <w:spacing w:val="-2"/>
          <w:sz w:val="28"/>
        </w:rPr>
        <w:t xml:space="preserve">作業</w:t>
      </w:r>
      <w:r>
        <w:rPr>
          <w:sz w:val="28"/>
        </w:rPr>
        <w:t xml:space="preserve">部会の</w:t>
      </w:r>
      <w:r>
        <w:rPr>
          <w:spacing w:val="-2"/>
          <w:sz w:val="28"/>
        </w:rPr>
        <w:t xml:space="preserve">活動を通じて</w:t>
      </w:r>
      <w:r>
        <w:rPr>
          <w:spacing w:val="-2"/>
          <w:sz w:val="28"/>
        </w:rPr>
        <w:t xml:space="preserve">、</w:t>
      </w:r>
      <w:r>
        <w:rPr>
          <w:spacing w:val="-2"/>
          <w:sz w:val="28"/>
        </w:rPr>
        <w:t xml:space="preserve">BRICS内の</w:t>
      </w:r>
      <w:r>
        <w:rPr>
          <w:spacing w:val="-2"/>
          <w:sz w:val="28"/>
        </w:rPr>
        <w:t xml:space="preserve">実際的な</w:t>
      </w:r>
      <w:r>
        <w:rPr>
          <w:spacing w:val="-2"/>
          <w:sz w:val="28"/>
        </w:rPr>
        <w:t xml:space="preserve">協力を</w:t>
      </w:r>
      <w:r>
        <w:rPr>
          <w:spacing w:val="-2"/>
          <w:sz w:val="28"/>
        </w:rPr>
        <w:t xml:space="preserve">進める</w:t>
      </w:r>
      <w:r>
        <w:rPr>
          <w:spacing w:val="-2"/>
          <w:sz w:val="28"/>
        </w:rPr>
        <w:t xml:space="preserve">必要</w:t>
      </w:r>
      <w:r>
        <w:rPr>
          <w:spacing w:val="-13"/>
          <w:sz w:val="28"/>
        </w:rPr>
        <w:t xml:space="preserve">性を</w:t>
      </w:r>
      <w:r>
        <w:rPr>
          <w:spacing w:val="-2"/>
          <w:sz w:val="28"/>
        </w:rPr>
        <w:t xml:space="preserve">認識する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b/>
          <w:sz w:val="28"/>
        </w:rPr>
      </w:pPr>
      <w:r>
        <w:rPr>
          <w:sz w:val="28"/>
        </w:rPr>
        <w:t xml:space="preserve">我々は、</w:t>
      </w:r>
      <w:r>
        <w:rPr>
          <w:sz w:val="28"/>
        </w:rPr>
        <w:t xml:space="preserve">誤った</w:t>
      </w:r>
      <w:r>
        <w:rPr>
          <w:sz w:val="28"/>
        </w:rPr>
        <w:t xml:space="preserve">シナリオや</w:t>
      </w:r>
      <w:r>
        <w:rPr>
          <w:sz w:val="28"/>
        </w:rPr>
        <w:t xml:space="preserve">フェイクニュースの</w:t>
      </w:r>
      <w:r>
        <w:rPr>
          <w:sz w:val="28"/>
        </w:rPr>
        <w:t xml:space="preserve">伝播を</w:t>
      </w:r>
      <w:r>
        <w:rPr>
          <w:sz w:val="28"/>
        </w:rPr>
        <w:t xml:space="preserve">含む</w:t>
      </w:r>
      <w:r>
        <w:rPr>
          <w:sz w:val="28"/>
        </w:rPr>
        <w:t xml:space="preserve">ディスインフォメーション、</w:t>
      </w:r>
      <w:r>
        <w:rPr>
          <w:sz w:val="28"/>
        </w:rPr>
        <w:t xml:space="preserve">誤った情報</w:t>
      </w:r>
      <w:r>
        <w:rPr>
          <w:sz w:val="28"/>
        </w:rPr>
        <w:t xml:space="preserve">、そして特にデジタル・プラットフォームにおけるヘイトスピーチが</w:t>
      </w:r>
      <w:r>
        <w:rPr>
          <w:sz w:val="28"/>
        </w:rPr>
        <w:t xml:space="preserve">急激に広がり、拡散し</w:t>
      </w:r>
      <w:r>
        <w:rPr>
          <w:sz w:val="28"/>
        </w:rPr>
        <w:t xml:space="preserve">、過激化や紛争に拍車をかけて</w:t>
      </w:r>
      <w:r>
        <w:rPr>
          <w:sz w:val="28"/>
        </w:rPr>
        <w:t xml:space="preserve">いることに深刻な懸念を表明する</w:t>
      </w:r>
      <w:r>
        <w:rPr>
          <w:sz w:val="28"/>
        </w:rPr>
        <w:t xml:space="preserve">。我々は、国家の主権へのコミットメントを再確認する一方で、適用される国内法および国際法に従い、有意義なコネクティビティを可能にするため、意見および表現の自由、ならびにデジタルおよびメディア・リテラシーを含め、情報の完全性、ならびに正確な事実に基づく情報の自由な流れと公衆のアクセスを確保することの重要性を強調する</w:t>
      </w:r>
      <w:r>
        <w:rPr>
          <w:b/>
          <w:sz w:val="28"/>
        </w:rPr>
        <w:t xml:space="preserve">。</w:t>
      </w:r>
    </w:p>
    <w:p>
      <w:pPr>
        <w:pStyle w:val="Heading1"/>
        <w:spacing w:before="120"/>
        <w:ind w:start="330"/>
      </w:pPr>
      <w:r>
        <w:rPr/>
        <w:t xml:space="preserve">公正な</w:t>
      </w:r>
      <w:r>
        <w:rPr/>
        <w:t xml:space="preserve">グローバル</w:t>
      </w:r>
      <w:r>
        <w:rPr>
          <w:spacing w:val="-2"/>
        </w:rPr>
        <w:t xml:space="preserve">開発の</w:t>
      </w:r>
      <w:r>
        <w:rPr/>
        <w:t xml:space="preserve">ための</w:t>
      </w:r>
      <w:r>
        <w:rPr/>
        <w:t xml:space="preserve">経済</w:t>
      </w:r>
      <w:r>
        <w:rPr/>
        <w:t xml:space="preserve">・</w:t>
      </w:r>
      <w:r>
        <w:rPr/>
        <w:t xml:space="preserve">金融</w:t>
      </w:r>
      <w:r>
        <w:rPr/>
        <w:t xml:space="preserve">協力の</w:t>
      </w:r>
      <w:r>
        <w:rPr/>
        <w:t xml:space="preserve">促進</w:t>
      </w:r>
    </w:p>
    <w:p>
      <w:pPr>
        <w:pStyle w:val="BodyText"/>
        <w:spacing w:before="96"/>
        <w:ind w:start="0" w:end="0"/>
        <w:jc w:val="left"/>
        <w:rPr>
          <w:b/>
        </w:rPr>
      </w:pPr>
    </w:p>
    <w:p>
      <w:pPr>
        <w:pStyle w:val="ListParagraph"/>
        <w:numPr>
          <w:ilvl w:val="0"/>
          <w:numId w:val="1"/>
        </w:numPr>
        <w:tabs>
          <w:tab w:val="left" w:leader="none" w:pos="807"/>
        </w:tabs>
        <w:spacing w:before="1" w:after="0" w:line="276" w:lineRule="auto"/>
        <w:ind w:start="101" w:end="181" w:firstLine="0"/>
        <w:jc w:val="both"/>
        <w:rPr>
          <w:sz w:val="28"/>
        </w:rPr>
      </w:pPr>
      <w:r>
        <w:rPr>
          <w:sz w:val="28"/>
        </w:rPr>
        <w:t xml:space="preserve">我々は、2023年ヨハネスブルグII宣言を想起し、地政学的・地理経済的分断から生じるリスクを抑制するためには、多国間協力が不可欠であるとの強い信念を改めて表明し、貿易、貧困と飢餓の削減、エネルギー・水・食料・燃料・肥料へのアクセスを含む持続可能な開発、気候変動の影響の緩和と適応、教育、パンデミックの予防・準備・対応を含む保健など（ただし、これらに限定されない）、相互の関心分野における取り組みを強化することを約束する。</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w:t>
      </w:r>
      <w:r>
        <w:rPr>
          <w:sz w:val="28"/>
        </w:rPr>
        <w:t xml:space="preserve">2015</w:t>
      </w:r>
      <w:r>
        <w:rPr>
          <w:sz w:val="28"/>
        </w:rPr>
        <w:t xml:space="preserve">年の第3回開発資金国際会議で採択された</w:t>
      </w:r>
      <w:r>
        <w:rPr>
          <w:sz w:val="28"/>
        </w:rPr>
        <w:t xml:space="preserve">アジス・アババ</w:t>
      </w:r>
      <w:r>
        <w:rPr>
          <w:sz w:val="28"/>
        </w:rPr>
        <w:t xml:space="preserve">行動アジェンダの</w:t>
      </w:r>
      <w:r>
        <w:rPr>
          <w:sz w:val="28"/>
        </w:rPr>
        <w:t xml:space="preserve">完全</w:t>
      </w:r>
      <w:r>
        <w:rPr>
          <w:sz w:val="28"/>
        </w:rPr>
        <w:t xml:space="preserve">実施と、</w:t>
      </w:r>
      <w:r>
        <w:rPr>
          <w:spacing w:val="-2"/>
          <w:sz w:val="28"/>
        </w:rPr>
        <w:t xml:space="preserve">第4回開発</w:t>
      </w:r>
      <w:r>
        <w:rPr>
          <w:sz w:val="28"/>
        </w:rPr>
        <w:t xml:space="preserve">資金国際会議への</w:t>
      </w:r>
      <w:r>
        <w:rPr>
          <w:sz w:val="28"/>
        </w:rPr>
        <w:t xml:space="preserve">途上</w:t>
      </w:r>
      <w:r>
        <w:rPr>
          <w:sz w:val="28"/>
        </w:rPr>
        <w:t xml:space="preserve">国の</w:t>
      </w:r>
      <w:r>
        <w:rPr>
          <w:sz w:val="28"/>
        </w:rPr>
        <w:t xml:space="preserve">効果的な</w:t>
      </w:r>
      <w:r>
        <w:rPr>
          <w:sz w:val="28"/>
        </w:rPr>
        <w:t xml:space="preserve">参加の</w:t>
      </w:r>
      <w:r>
        <w:rPr>
          <w:sz w:val="28"/>
        </w:rPr>
        <w:t xml:space="preserve">重要性を</w:t>
      </w:r>
      <w:r>
        <w:rPr>
          <w:sz w:val="28"/>
        </w:rPr>
        <w:t xml:space="preserve">強調する</w:t>
      </w:r>
      <w:r>
        <w:rPr>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0"/>
      </w:pPr>
      <w:r>
        <w:rPr/>
        <w:t xml:space="preserve">2025年6月30日から7月3日までスペインで開催される「開発のための資金調達に関する国際会議」。</w:t>
      </w:r>
      <w:r>
        <w:rPr/>
        <w:t xml:space="preserve">我々は、先進国に対し、開発資金へのコミットメントを尊重し、税制、債務、貿易、政府開発援助、技術移転、国際金融アーキテクチャーの改革を含む様々な開発分野における途上国との協力を奨励するよう求め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w:t>
      </w:r>
      <w:r>
        <w:rPr>
          <w:sz w:val="28"/>
        </w:rPr>
        <w:t xml:space="preserve">、国際金融アーキテクチャーをより包括的で公正なものにするための</w:t>
      </w:r>
      <w:r>
        <w:rPr>
          <w:sz w:val="28"/>
        </w:rPr>
        <w:t xml:space="preserve">グローバル</w:t>
      </w:r>
      <w:r>
        <w:rPr>
          <w:sz w:val="28"/>
        </w:rPr>
        <w:t xml:space="preserve">経済</w:t>
      </w:r>
      <w:r>
        <w:rPr>
          <w:sz w:val="28"/>
        </w:rPr>
        <w:t xml:space="preserve">ガバナンスを</w:t>
      </w:r>
      <w:r>
        <w:rPr>
          <w:sz w:val="28"/>
        </w:rPr>
        <w:t xml:space="preserve">含め、</w:t>
      </w:r>
      <w:r>
        <w:rPr>
          <w:sz w:val="28"/>
        </w:rPr>
        <w:t xml:space="preserve">グローバル</w:t>
      </w:r>
      <w:r>
        <w:rPr>
          <w:sz w:val="28"/>
        </w:rPr>
        <w:t xml:space="preserve">金融の</w:t>
      </w:r>
      <w:r>
        <w:rPr>
          <w:sz w:val="28"/>
        </w:rPr>
        <w:t xml:space="preserve">課題に</w:t>
      </w:r>
      <w:r>
        <w:rPr>
          <w:sz w:val="28"/>
        </w:rPr>
        <w:t xml:space="preserve">対応する</w:t>
      </w:r>
      <w:r>
        <w:rPr>
          <w:sz w:val="28"/>
        </w:rPr>
        <w:t xml:space="preserve">ために、</w:t>
      </w:r>
      <w:r>
        <w:rPr>
          <w:sz w:val="28"/>
        </w:rPr>
        <w:t xml:space="preserve">現在の</w:t>
      </w:r>
      <w:r>
        <w:rPr>
          <w:sz w:val="28"/>
        </w:rPr>
        <w:t xml:space="preserve">国際</w:t>
      </w:r>
      <w:r>
        <w:rPr>
          <w:sz w:val="28"/>
        </w:rPr>
        <w:t xml:space="preserve">金融</w:t>
      </w:r>
      <w:r>
        <w:rPr>
          <w:sz w:val="28"/>
        </w:rPr>
        <w:t xml:space="preserve">アーキテクチャーを</w:t>
      </w:r>
      <w:r>
        <w:rPr>
          <w:sz w:val="28"/>
        </w:rPr>
        <w:t xml:space="preserve">改革する</w:t>
      </w:r>
      <w:r>
        <w:rPr>
          <w:sz w:val="28"/>
        </w:rPr>
        <w:t xml:space="preserve">必要性を</w:t>
      </w:r>
      <w:r>
        <w:rPr>
          <w:sz w:val="28"/>
        </w:rPr>
        <w:t xml:space="preserve">強調する</w:t>
      </w:r>
      <w:r>
        <w:rPr>
          <w:sz w:val="28"/>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我々は、一部の国における高水準の債務が、外的ショック、特に先進国における金融・通貨政策の変動や、国際的な金融</w:t>
      </w:r>
      <w:r>
        <w:rPr>
          <w:sz w:val="28"/>
        </w:rPr>
        <w:t xml:space="preserve">構造に</w:t>
      </w:r>
      <w:r>
        <w:rPr>
          <w:sz w:val="28"/>
        </w:rPr>
        <w:t xml:space="preserve">内在する問題からの波及効果によって悪化した、現在進行中の開発課題への対応に必要な財政余力を減少させていることに留意する。</w:t>
      </w:r>
      <w:r>
        <w:rPr>
          <w:sz w:val="28"/>
        </w:rPr>
        <w:t xml:space="preserve">高金利と</w:t>
      </w:r>
      <w:r>
        <w:rPr>
          <w:sz w:val="28"/>
        </w:rPr>
        <w:t xml:space="preserve">資金調達の</w:t>
      </w:r>
      <w:r>
        <w:rPr>
          <w:sz w:val="28"/>
        </w:rPr>
        <w:t xml:space="preserve">逼迫は</w:t>
      </w:r>
      <w:r>
        <w:rPr>
          <w:sz w:val="28"/>
        </w:rPr>
        <w:t xml:space="preserve">、多くの</w:t>
      </w:r>
      <w:r>
        <w:rPr>
          <w:spacing w:val="-18"/>
          <w:sz w:val="28"/>
        </w:rPr>
        <w:t xml:space="preserve">国々で</w:t>
      </w:r>
      <w:r>
        <w:rPr>
          <w:sz w:val="28"/>
        </w:rPr>
        <w:t xml:space="preserve">債務の脆弱性を</w:t>
      </w:r>
      <w:r>
        <w:rPr>
          <w:sz w:val="28"/>
        </w:rPr>
        <w:t xml:space="preserve">悪化させている</w:t>
      </w:r>
      <w:r>
        <w:rPr>
          <w:sz w:val="28"/>
        </w:rPr>
        <w:t xml:space="preserve">。</w:t>
      </w:r>
      <w:r>
        <w:rPr>
          <w:sz w:val="28"/>
        </w:rPr>
        <w:t xml:space="preserve">我々は</w:t>
      </w:r>
      <w:r>
        <w:rPr>
          <w:sz w:val="28"/>
        </w:rPr>
        <w:t xml:space="preserve">、持続可能な対外債務と財政の慎重さを伴いながら、各国の法律と国内手続きを考慮し、経済回復と持続可能な開発を支援するために、国際債務に適切かつ全体的な方法で</w:t>
      </w:r>
      <w:r>
        <w:rPr>
          <w:sz w:val="28"/>
        </w:rPr>
        <w:t xml:space="preserve">対処することが</w:t>
      </w:r>
      <w:r>
        <w:rPr>
          <w:sz w:val="28"/>
        </w:rPr>
        <w:t xml:space="preserve">必要であると</w:t>
      </w:r>
      <w:r>
        <w:rPr>
          <w:sz w:val="28"/>
        </w:rPr>
        <w:t xml:space="preserve">考える</w:t>
      </w:r>
      <w:r>
        <w:rPr>
          <w:sz w:val="28"/>
        </w:rPr>
        <w:t xml:space="preserve">。我々は、低・中所得国双方の債務の脆弱性に、効果的、包括的かつ体系的な方法で対処する必要性を認識している。とりわけ、債務の脆弱性に集団的に対処するための手段の一つは、二国間債権者、民間債権者、</w:t>
      </w:r>
      <w:r>
        <w:rPr>
          <w:sz w:val="28"/>
        </w:rPr>
        <w:t xml:space="preserve">多国間開発</w:t>
      </w:r>
      <w:r>
        <w:rPr>
          <w:sz w:val="28"/>
        </w:rPr>
        <w:t xml:space="preserve">銀行</w:t>
      </w:r>
      <w:r>
        <w:rPr>
          <w:sz w:val="28"/>
        </w:rPr>
        <w:t xml:space="preserve">（MDBs</w:t>
      </w:r>
      <w:r>
        <w:rPr>
          <w:sz w:val="28"/>
        </w:rPr>
        <w:t xml:space="preserve">）が参加し、</w:t>
      </w:r>
      <w:r>
        <w:rPr>
          <w:sz w:val="28"/>
        </w:rPr>
        <w:t xml:space="preserve">共同</w:t>
      </w:r>
      <w:r>
        <w:rPr>
          <w:sz w:val="28"/>
        </w:rPr>
        <w:t xml:space="preserve">行動と公正な負担分担の</w:t>
      </w:r>
      <w:r>
        <w:rPr>
          <w:sz w:val="28"/>
        </w:rPr>
        <w:t xml:space="preserve">原則に沿って</w:t>
      </w:r>
      <w:r>
        <w:rPr>
          <w:sz w:val="28"/>
        </w:rPr>
        <w:t xml:space="preserve">、債務処理のためのG20共通枠組みを予測可能、秩序ある、タイムリーかつ協調的に実施することである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ブレンデッド・ファイナンスの利用が、インフラ・プロジェクトの資金調達に民間資本を動員する効果的な方法であることを認識する。我々は、多国間開発銀行及び開発金融機関、特に各国開発銀行が、ブレンデッド・ファイナンス及びその他の手法の利用を制度的に拡大し、それにより、各国固有のニーズ及び優先事項に従って、持続可能な開発目標の達成に貢献する上で、重要な役割を果たすことに留意する。この目的のため、</w:t>
      </w:r>
      <w:r>
        <w:rPr>
          <w:sz w:val="28"/>
        </w:rPr>
        <w:t xml:space="preserve">我々は、</w:t>
      </w:r>
      <w:r>
        <w:rPr>
          <w:sz w:val="28"/>
        </w:rPr>
        <w:t xml:space="preserve">BRICS</w:t>
      </w:r>
      <w:r>
        <w:rPr>
          <w:sz w:val="28"/>
        </w:rPr>
        <w:t xml:space="preserve">官民</w:t>
      </w:r>
      <w:r>
        <w:rPr>
          <w:sz w:val="28"/>
        </w:rPr>
        <w:t xml:space="preserve">パートナーシップ・インフラ・タスクフォースの</w:t>
      </w:r>
      <w:r>
        <w:rPr>
          <w:sz w:val="28"/>
        </w:rPr>
        <w:t xml:space="preserve">活動を</w:t>
      </w:r>
      <w:r>
        <w:rPr>
          <w:sz w:val="28"/>
        </w:rPr>
        <w:t xml:space="preserve">称賛</w:t>
      </w:r>
      <w:r>
        <w:rPr>
          <w:sz w:val="28"/>
        </w:rPr>
        <w:t xml:space="preserve">し、インフラ・プロジェクト・</w:t>
      </w:r>
      <w:r>
        <w:rPr>
          <w:spacing w:val="-2"/>
          <w:sz w:val="28"/>
        </w:rPr>
        <w:t xml:space="preserve">ブレンデッド・ファイナンスに関する</w:t>
      </w:r>
      <w:r>
        <w:rPr>
          <w:sz w:val="28"/>
        </w:rPr>
        <w:t xml:space="preserve">テクニカル・レポートを支持する</w:t>
      </w:r>
      <w:r>
        <w:rPr>
          <w:spacing w:val="-2"/>
          <w:sz w:val="28"/>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w:t>
      </w:r>
      <w:r>
        <w:rPr>
          <w:sz w:val="28"/>
        </w:rPr>
        <w:t xml:space="preserve">加盟</w:t>
      </w:r>
      <w:r>
        <w:rPr>
          <w:spacing w:val="-18"/>
          <w:sz w:val="28"/>
        </w:rPr>
        <w:t xml:space="preserve">国の</w:t>
      </w:r>
      <w:r>
        <w:rPr>
          <w:sz w:val="28"/>
        </w:rPr>
        <w:t xml:space="preserve">インフラ</w:t>
      </w:r>
      <w:r>
        <w:rPr>
          <w:sz w:val="28"/>
        </w:rPr>
        <w:t xml:space="preserve">整備と</w:t>
      </w:r>
      <w:r>
        <w:rPr>
          <w:sz w:val="28"/>
        </w:rPr>
        <w:t xml:space="preserve">持続可能な</w:t>
      </w:r>
      <w:r>
        <w:rPr>
          <w:sz w:val="28"/>
        </w:rPr>
        <w:t xml:space="preserve">開発を</w:t>
      </w:r>
      <w:r>
        <w:rPr>
          <w:sz w:val="28"/>
        </w:rPr>
        <w:t xml:space="preserve">促進する上で、新開発銀行（NDB）が果たす重要な役割を認識する</w:t>
      </w:r>
      <w:r>
        <w:rPr>
          <w:sz w:val="28"/>
        </w:rPr>
        <w:t xml:space="preserve">。</w:t>
      </w:r>
      <w:r>
        <w:rPr>
          <w:sz w:val="28"/>
        </w:rPr>
        <w:t xml:space="preserve">我々は</w:t>
      </w:r>
      <w:r>
        <w:rPr>
          <w:sz w:val="28"/>
        </w:rPr>
        <w:t xml:space="preserve">、NDBの更なる発展と、</w:t>
      </w:r>
      <w:r>
        <w:rPr>
          <w:sz w:val="28"/>
        </w:rPr>
        <w:t xml:space="preserve">NDBの</w:t>
      </w:r>
      <w:r>
        <w:rPr>
          <w:sz w:val="28"/>
        </w:rPr>
        <w:t xml:space="preserve">2022-2026</w:t>
      </w:r>
      <w:r>
        <w:rPr>
          <w:sz w:val="28"/>
        </w:rPr>
        <w:t xml:space="preserve">年</w:t>
      </w:r>
      <w:r>
        <w:rPr>
          <w:sz w:val="28"/>
        </w:rPr>
        <w:t xml:space="preserve">総合</w:t>
      </w:r>
      <w:r>
        <w:rPr>
          <w:sz w:val="28"/>
        </w:rPr>
        <w:t xml:space="preserve">戦略の</w:t>
      </w:r>
      <w:r>
        <w:rPr>
          <w:sz w:val="28"/>
        </w:rPr>
        <w:t xml:space="preserve">達成に</w:t>
      </w:r>
      <w:r>
        <w:rPr>
          <w:sz w:val="28"/>
        </w:rPr>
        <w:t xml:space="preserve">向けた</w:t>
      </w:r>
      <w:r>
        <w:rPr>
          <w:sz w:val="28"/>
        </w:rPr>
        <w:t xml:space="preserve">コーポレート・ガバナンスと業務効率の改善を</w:t>
      </w:r>
      <w:r>
        <w:rPr>
          <w:sz w:val="28"/>
        </w:rPr>
        <w:t xml:space="preserve">支持する</w:t>
      </w:r>
      <w:r>
        <w:rPr>
          <w:spacing w:val="-2"/>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pPr>
      <w:r>
        <w:rPr/>
        <w:t xml:space="preserve">我々は、NDBが自国通貨建て融資を継続的に拡大し</w:t>
      </w:r>
      <w:r>
        <w:rPr/>
        <w:t xml:space="preserve">、</w:t>
      </w:r>
      <w:r>
        <w:rPr/>
        <w:t xml:space="preserve">投融資</w:t>
      </w:r>
      <w:r>
        <w:rPr/>
        <w:t xml:space="preserve">ツールの</w:t>
      </w:r>
      <w:r>
        <w:rPr/>
        <w:t xml:space="preserve">イノベーションを</w:t>
      </w:r>
      <w:r>
        <w:rPr/>
        <w:t xml:space="preserve">強化することを支持する</w:t>
      </w:r>
      <w:r>
        <w:rPr/>
        <w:t xml:space="preserve">。</w:t>
      </w:r>
      <w:r>
        <w:rPr/>
        <w:t xml:space="preserve">我々は</w:t>
      </w:r>
      <w:r>
        <w:rPr/>
        <w:t xml:space="preserve">、世銀が</w:t>
      </w:r>
      <w:r>
        <w:rPr/>
        <w:t xml:space="preserve">メンバー主導かつ需要主導の原則に従い、多様な資金源からの資金を動員するための革新的な資金調達メカニズムを採用することを</w:t>
      </w:r>
      <w:r>
        <w:rPr/>
        <w:t xml:space="preserve">奨励</w:t>
      </w:r>
      <w:r>
        <w:rPr/>
        <w:t xml:space="preserve">し、この観点から、BRICS諸国及びグローバル・サウス・メカニズムへの投資の流れを促進するために、NDBの既存の制度的インフラを活用する新たな投資プラットフォームを構築するイニシアティブを支持する。我々は、途上国の知識源とのシナジー構築によるものを含む、能力構築及び知識交換の強化、SDGs達成に向けた加盟国への支援、並びに</w:t>
      </w:r>
      <w:r>
        <w:rPr/>
        <w:t xml:space="preserve">EMDCsのための</w:t>
      </w:r>
      <w:r>
        <w:rPr/>
        <w:t xml:space="preserve">最高の</w:t>
      </w:r>
      <w:r>
        <w:rPr/>
        <w:t xml:space="preserve">多国間</w:t>
      </w:r>
      <w:r>
        <w:rPr/>
        <w:t xml:space="preserve">開発</w:t>
      </w:r>
      <w:r>
        <w:rPr/>
        <w:t xml:space="preserve">機関と</w:t>
      </w:r>
      <w:r>
        <w:rPr/>
        <w:t xml:space="preserve">なることを</w:t>
      </w:r>
      <w:r>
        <w:rPr/>
        <w:t xml:space="preserve">目指し</w:t>
      </w:r>
      <w:r>
        <w:rPr/>
        <w:t xml:space="preserve">、その</w:t>
      </w:r>
      <w:r>
        <w:rPr/>
        <w:t xml:space="preserve">マンデートを</w:t>
      </w:r>
      <w:r>
        <w:rPr/>
        <w:t xml:space="preserve">果たす</w:t>
      </w:r>
      <w:r>
        <w:rPr/>
        <w:t xml:space="preserve">ための</w:t>
      </w:r>
      <w:r>
        <w:rPr/>
        <w:t xml:space="preserve">効率性及び</w:t>
      </w:r>
      <w:r>
        <w:rPr/>
        <w:t xml:space="preserve">有効性の</w:t>
      </w:r>
      <w:r>
        <w:rPr/>
        <w:t xml:space="preserve">更なる向上を支持する</w:t>
      </w:r>
      <w:r>
        <w:rPr/>
        <w:t xml:space="preserve">。我々は、新開発銀行を21世紀における新しいタイプのMDBとして共同で発展させることに合意する。我々は、</w:t>
      </w:r>
      <w:r>
        <w:rPr/>
        <w:t xml:space="preserve">新開発</w:t>
      </w:r>
      <w:r>
        <w:rPr>
          <w:spacing w:val="-14"/>
        </w:rPr>
        <w:t xml:space="preserve">銀行が</w:t>
      </w:r>
      <w:r>
        <w:rPr/>
        <w:t xml:space="preserve">、その目的と機能を</w:t>
      </w:r>
      <w:r>
        <w:rPr/>
        <w:t xml:space="preserve">、</w:t>
      </w:r>
      <w:r>
        <w:rPr/>
        <w:t xml:space="preserve">新開発</w:t>
      </w:r>
      <w:r>
        <w:rPr/>
        <w:t xml:space="preserve">銀行の</w:t>
      </w:r>
      <w:r>
        <w:rPr/>
        <w:t xml:space="preserve">定款に従い、公正かつ無差別に</w:t>
      </w:r>
      <w:r>
        <w:rPr/>
        <w:t xml:space="preserve">遂行することを強く求める</w:t>
      </w:r>
      <w:r>
        <w:rPr/>
        <w:t xml:space="preserve">。我々は、NDBメンバー国の更なる拡大と、NDB一般戦略及び関連政策に沿ったBRICS諸国の申請の迅速な検討を支持する。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BRICS銀行間協力メカニズム（ICM）が、現地通貨による資金調達の受け入れ可能なメカニズムの発見を含め、プロジェクトやプログラムのための革新的な金融慣行やアプローチを促進し、拡大することに焦点を当てていることを歓迎する。我々は、ICMとNDBとの継続的な対話を歓迎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世界経済の回復と持続可能な開発を達成するために、BRICS諸国が協力して世界経済のリスクと課題に対処することの重要な役割を認識する。我々は、マクロ経済政策の協調を強化し、経済協力を深化させ、力強く、持続可能で、</w:t>
      </w:r>
      <w:r>
        <w:rPr>
          <w:sz w:val="28"/>
        </w:rPr>
        <w:t xml:space="preserve">バランスのとれた</w:t>
      </w:r>
      <w:r>
        <w:rPr>
          <w:sz w:val="28"/>
        </w:rPr>
        <w:t xml:space="preserve">、</w:t>
      </w:r>
      <w:r>
        <w:rPr>
          <w:sz w:val="28"/>
        </w:rPr>
        <w:t xml:space="preserve">包摂的な</w:t>
      </w:r>
      <w:r>
        <w:rPr>
          <w:sz w:val="28"/>
        </w:rPr>
        <w:t xml:space="preserve">経済</w:t>
      </w:r>
      <w:r>
        <w:rPr>
          <w:sz w:val="28"/>
        </w:rPr>
        <w:t xml:space="preserve">回復の</w:t>
      </w:r>
      <w:r>
        <w:rPr>
          <w:sz w:val="28"/>
        </w:rPr>
        <w:t xml:space="preserve">実現に取り組むとのコミットメントを再確認する</w:t>
      </w:r>
      <w:r>
        <w:rPr>
          <w:sz w:val="28"/>
        </w:rPr>
        <w:t xml:space="preserve">。</w:t>
      </w:r>
      <w:r>
        <w:rPr>
          <w:sz w:val="28"/>
        </w:rPr>
        <w:t xml:space="preserve">我々は</w:t>
      </w:r>
      <w:r>
        <w:rPr>
          <w:sz w:val="28"/>
        </w:rPr>
        <w:t xml:space="preserve">、全ての関連する閣僚トラック及び作業部会において、</w:t>
      </w:r>
      <w:r>
        <w:rPr>
          <w:sz w:val="28"/>
        </w:rPr>
        <w:t xml:space="preserve">BRICS</w:t>
      </w:r>
      <w:r>
        <w:rPr>
          <w:sz w:val="28"/>
        </w:rPr>
        <w:t xml:space="preserve">経済</w:t>
      </w:r>
      <w:r>
        <w:rPr>
          <w:sz w:val="28"/>
        </w:rPr>
        <w:t xml:space="preserve">連携</w:t>
      </w:r>
      <w:r>
        <w:rPr>
          <w:sz w:val="28"/>
        </w:rPr>
        <w:t xml:space="preserve">2025年戦略の</w:t>
      </w:r>
      <w:r>
        <w:rPr>
          <w:sz w:val="28"/>
        </w:rPr>
        <w:t xml:space="preserve">継続的な</w:t>
      </w:r>
      <w:r>
        <w:rPr>
          <w:sz w:val="28"/>
        </w:rPr>
        <w:t xml:space="preserve">実施の</w:t>
      </w:r>
      <w:r>
        <w:rPr>
          <w:sz w:val="28"/>
        </w:rPr>
        <w:t xml:space="preserve">重要性を</w:t>
      </w:r>
      <w:r>
        <w:rPr>
          <w:sz w:val="28"/>
        </w:rPr>
        <w:t xml:space="preserve">強調</w:t>
      </w:r>
      <w:r>
        <w:rPr>
          <w:sz w:val="28"/>
        </w:rPr>
        <w:t xml:space="preserve">する</w:t>
      </w:r>
      <w:r>
        <w:rPr>
          <w:sz w:val="28"/>
        </w:rPr>
        <w:t xml:space="preserve">。</w:t>
      </w:r>
    </w:p>
    <w:p>
      <w:pPr>
        <w:pStyle w:val="ListParagraph"/>
        <w:numPr>
          <w:ilvl w:val="0"/>
          <w:numId w:val="1"/>
        </w:numPr>
        <w:tabs>
          <w:tab w:val="left" w:leader="none" w:pos="807"/>
        </w:tabs>
        <w:spacing w:before="120" w:after="0" w:line="276" w:lineRule="auto"/>
        <w:ind w:start="101" w:end="112" w:firstLine="0"/>
        <w:jc w:val="both"/>
        <w:rPr>
          <w:sz w:val="28"/>
        </w:rPr>
      </w:pPr>
      <w:r>
        <w:rPr>
          <w:sz w:val="28"/>
        </w:rPr>
        <w:t xml:space="preserve">我々は、BRICS</w:t>
      </w:r>
      <w:r>
        <w:rPr>
          <w:sz w:val="28"/>
        </w:rPr>
        <w:t xml:space="preserve">内の</w:t>
      </w:r>
      <w:r>
        <w:rPr>
          <w:sz w:val="28"/>
        </w:rPr>
        <w:t xml:space="preserve">金融</w:t>
      </w:r>
      <w:r>
        <w:rPr>
          <w:sz w:val="28"/>
        </w:rPr>
        <w:t xml:space="preserve">協力を</w:t>
      </w:r>
      <w:r>
        <w:rPr>
          <w:sz w:val="28"/>
        </w:rPr>
        <w:t xml:space="preserve">強化するとの</w:t>
      </w:r>
      <w:r>
        <w:rPr>
          <w:sz w:val="28"/>
        </w:rPr>
        <w:t xml:space="preserve">コミットメントを</w:t>
      </w:r>
      <w:r>
        <w:rPr>
          <w:sz w:val="28"/>
        </w:rPr>
        <w:t xml:space="preserve">改めて表明する</w:t>
      </w:r>
      <w:r>
        <w:rPr>
          <w:sz w:val="28"/>
        </w:rPr>
        <w:t xml:space="preserve">。我々は、</w:t>
      </w:r>
      <w:r>
        <w:rPr>
          <w:sz w:val="28"/>
        </w:rPr>
        <w:t xml:space="preserve">貿易</w:t>
      </w:r>
      <w:r>
        <w:rPr>
          <w:sz w:val="28"/>
        </w:rPr>
        <w:t xml:space="preserve">障壁の</w:t>
      </w:r>
      <w:r>
        <w:rPr>
          <w:sz w:val="28"/>
        </w:rPr>
        <w:t xml:space="preserve">最小</w:t>
      </w:r>
      <w:r>
        <w:rPr>
          <w:sz w:val="28"/>
        </w:rPr>
        <w:t xml:space="preserve">化と</w:t>
      </w:r>
      <w:r>
        <w:rPr>
          <w:sz w:val="28"/>
        </w:rPr>
        <w:t xml:space="preserve">非差別的</w:t>
      </w:r>
      <w:r>
        <w:rPr>
          <w:sz w:val="28"/>
        </w:rPr>
        <w:t xml:space="preserve">アクセスの</w:t>
      </w:r>
      <w:r>
        <w:rPr>
          <w:sz w:val="28"/>
        </w:rPr>
        <w:t xml:space="preserve">原則に基づき構築された、より迅速、低コスト、より効率的、透明、安全かつ包括的な国境を越えた決済手段の広範な利点を認識する</w:t>
      </w:r>
      <w:r>
        <w:rPr>
          <w:sz w:val="28"/>
        </w:rPr>
        <w:t xml:space="preserve">。</w:t>
      </w:r>
      <w:r>
        <w:rPr>
          <w:sz w:val="28"/>
        </w:rPr>
        <w:t xml:space="preserve">我々は</w:t>
      </w:r>
      <w:r>
        <w:rPr>
          <w:sz w:val="28"/>
        </w:rPr>
        <w:t xml:space="preserve">、</w:t>
      </w:r>
      <w:r>
        <w:rPr>
          <w:sz w:val="28"/>
        </w:rPr>
        <w:t xml:space="preserve">BRICS</w:t>
      </w:r>
      <w:r>
        <w:rPr>
          <w:sz w:val="28"/>
        </w:rPr>
        <w:t xml:space="preserve">諸国と</w:t>
      </w:r>
      <w:r>
        <w:rPr>
          <w:sz w:val="28"/>
        </w:rPr>
        <w:t xml:space="preserve">その</w:t>
      </w:r>
      <w:r>
        <w:rPr>
          <w:sz w:val="28"/>
        </w:rPr>
        <w:t xml:space="preserve">貿易</w:t>
      </w:r>
      <w:r>
        <w:rPr>
          <w:sz w:val="28"/>
        </w:rPr>
        <w:t xml:space="preserve">相手国との</w:t>
      </w:r>
      <w:r>
        <w:rPr>
          <w:sz w:val="28"/>
        </w:rPr>
        <w:t xml:space="preserve">間の</w:t>
      </w:r>
      <w:r>
        <w:rPr>
          <w:sz w:val="28"/>
        </w:rPr>
        <w:t xml:space="preserve">金融</w:t>
      </w:r>
      <w:r>
        <w:rPr>
          <w:sz w:val="28"/>
        </w:rPr>
        <w:t xml:space="preserve">取引における</w:t>
      </w:r>
      <w:r>
        <w:rPr>
          <w:sz w:val="28"/>
        </w:rPr>
        <w:t xml:space="preserve">自国通貨の</w:t>
      </w:r>
      <w:r>
        <w:rPr>
          <w:sz w:val="28"/>
        </w:rPr>
        <w:t xml:space="preserve">使用を</w:t>
      </w:r>
      <w:r>
        <w:rPr>
          <w:sz w:val="28"/>
        </w:rPr>
        <w:t xml:space="preserve">歓迎する</w:t>
      </w:r>
      <w:r>
        <w:rPr>
          <w:sz w:val="28"/>
        </w:rPr>
        <w:t xml:space="preserve">。我々は、BRICS内のコルレス銀行ネットワークの強化と、自発的かつ拘束力のないBRICSクロスボーダー決済イニシアティブ（BCBPI）に沿った自国通貨による決済を可能にすることを奨励し、BRICS決済タスクフォースを含め、この分野における更なる議論を期待する。</w:t>
      </w:r>
    </w:p>
    <w:p>
      <w:pPr>
        <w:spacing w:after="0" w:line="276" w:lineRule="auto"/>
        <w:jc w:val="both"/>
        <w:rPr>
          <w:sz w:val="28"/>
        </w:rPr>
        <w:sectPr>
          <w:pgSz w:w="11910" w:h="16840"/>
          <w:pgMar w:top="960" w:right="380" w:bottom="280" w:left="1600" w:header="754" w:footer="0"/>
        </w:sectPr>
      </w:pPr>
    </w:p>
    <w:p>
      <w:pPr>
        <w:pStyle w:val="ListParagraph"/>
        <w:numPr>
          <w:ilvl w:val="0"/>
          <w:numId w:val="1"/>
        </w:numPr>
        <w:tabs>
          <w:tab w:val="left" w:leader="none" w:pos="807"/>
        </w:tabs>
        <w:spacing w:before="273" w:after="0" w:line="276" w:lineRule="auto"/>
        <w:ind w:start="101" w:end="180" w:firstLine="0"/>
        <w:jc w:val="both"/>
        <w:rPr>
          <w:sz w:val="28"/>
        </w:rPr>
      </w:pPr>
      <w:r>
        <w:rPr>
          <w:sz w:val="28"/>
        </w:rPr>
        <w:t xml:space="preserve">我々は、BRICS諸国の金融市場インフラの接続の実現可能性を探ることの重要性を認識する。我々は、</w:t>
      </w:r>
      <w:r>
        <w:rPr>
          <w:sz w:val="28"/>
        </w:rPr>
        <w:t xml:space="preserve">既存の</w:t>
      </w:r>
      <w:r>
        <w:rPr>
          <w:sz w:val="28"/>
        </w:rPr>
        <w:t xml:space="preserve">金融</w:t>
      </w:r>
      <w:r>
        <w:rPr>
          <w:sz w:val="28"/>
        </w:rPr>
        <w:t xml:space="preserve">市場インフラを</w:t>
      </w:r>
      <w:r>
        <w:rPr>
          <w:sz w:val="28"/>
        </w:rPr>
        <w:t xml:space="preserve">補完</w:t>
      </w:r>
      <w:r>
        <w:rPr>
          <w:sz w:val="28"/>
        </w:rPr>
        <w:t xml:space="preserve">する</w:t>
      </w:r>
      <w:r>
        <w:rPr>
          <w:sz w:val="28"/>
        </w:rPr>
        <w:t xml:space="preserve">イニシアティブである</w:t>
      </w:r>
      <w:r>
        <w:rPr>
          <w:sz w:val="28"/>
        </w:rPr>
        <w:t xml:space="preserve">、独立した国境を越えた決済及び預託のインフラである</w:t>
      </w:r>
      <w:r>
        <w:rPr>
          <w:sz w:val="28"/>
        </w:rPr>
        <w:t xml:space="preserve">BRICS </w:t>
      </w:r>
      <w:r>
        <w:rPr>
          <w:sz w:val="28"/>
        </w:rPr>
        <w:t xml:space="preserve">Clearの</w:t>
      </w:r>
      <w:r>
        <w:rPr>
          <w:sz w:val="28"/>
        </w:rPr>
        <w:t xml:space="preserve">設立の実現可能性について議論し、研究することに合意し</w:t>
      </w:r>
      <w:r>
        <w:rPr>
          <w:sz w:val="28"/>
        </w:rPr>
        <w:t xml:space="preserve">、また、BRICS（再）保険会社を含むBRICSの独立した再保険能力についても、任意ベースで参加することに</w:t>
      </w:r>
      <w:r>
        <w:rPr>
          <w:sz w:val="28"/>
        </w:rPr>
        <w:t xml:space="preserve">合意する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我々は、財務大臣および中央銀行総裁に対し、適宜、地域通貨、決済手段、およびプラットフォームの問題の検討を継続し、次の議長国までに我々に報告するよう要請する。</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我々は、BRICSの偶発準備制度（CRA）が、</w:t>
      </w:r>
      <w:r>
        <w:rPr>
          <w:sz w:val="28"/>
        </w:rPr>
        <w:t xml:space="preserve">短期的な</w:t>
      </w:r>
      <w:r>
        <w:rPr>
          <w:sz w:val="28"/>
        </w:rPr>
        <w:t xml:space="preserve">国際収支の</w:t>
      </w:r>
      <w:r>
        <w:rPr>
          <w:sz w:val="28"/>
        </w:rPr>
        <w:t xml:space="preserve">逼迫を</w:t>
      </w:r>
      <w:r>
        <w:rPr>
          <w:sz w:val="28"/>
        </w:rPr>
        <w:t xml:space="preserve">回避</w:t>
      </w:r>
      <w:r>
        <w:rPr>
          <w:sz w:val="28"/>
        </w:rPr>
        <w:t xml:space="preserve">し、</w:t>
      </w:r>
      <w:r>
        <w:rPr>
          <w:sz w:val="28"/>
        </w:rPr>
        <w:t xml:space="preserve">金融の安定を更に強化</w:t>
      </w:r>
      <w:r>
        <w:rPr>
          <w:sz w:val="28"/>
        </w:rPr>
        <w:t xml:space="preserve">するための</w:t>
      </w:r>
      <w:r>
        <w:rPr>
          <w:sz w:val="28"/>
        </w:rPr>
        <w:t xml:space="preserve">重要な</w:t>
      </w:r>
      <w:r>
        <w:rPr>
          <w:sz w:val="28"/>
        </w:rPr>
        <w:t xml:space="preserve">メカニズム</w:t>
      </w:r>
      <w:r>
        <w:rPr>
          <w:sz w:val="28"/>
        </w:rPr>
        <w:t xml:space="preserve">であることを認識する</w:t>
      </w:r>
      <w:r>
        <w:rPr>
          <w:sz w:val="28"/>
        </w:rPr>
        <w:t xml:space="preserve">。我々は、代替適格通貨を想定することによるCRAメカニズムの改善への強い支持を表明し、</w:t>
      </w:r>
      <w:r>
        <w:rPr>
          <w:sz w:val="28"/>
        </w:rPr>
        <w:t xml:space="preserve">CRA</w:t>
      </w:r>
      <w:r>
        <w:rPr>
          <w:sz w:val="28"/>
        </w:rPr>
        <w:t xml:space="preserve">文書の</w:t>
      </w:r>
      <w:r>
        <w:rPr>
          <w:sz w:val="28"/>
        </w:rPr>
        <w:t xml:space="preserve">修正の</w:t>
      </w:r>
      <w:r>
        <w:rPr>
          <w:sz w:val="28"/>
        </w:rPr>
        <w:t xml:space="preserve">最終</w:t>
      </w:r>
      <w:r>
        <w:rPr>
          <w:sz w:val="28"/>
        </w:rPr>
        <w:t xml:space="preserve">化を</w:t>
      </w:r>
      <w:r>
        <w:rPr>
          <w:sz w:val="28"/>
        </w:rPr>
        <w:t xml:space="preserve">歓迎する</w:t>
      </w:r>
      <w:r>
        <w:rPr>
          <w:sz w:val="28"/>
        </w:rPr>
        <w:t xml:space="preserve">。</w:t>
      </w:r>
      <w:r>
        <w:rPr>
          <w:sz w:val="28"/>
        </w:rPr>
        <w:t xml:space="preserve">我々は</w:t>
      </w:r>
      <w:r>
        <w:rPr>
          <w:sz w:val="28"/>
        </w:rPr>
        <w:t xml:space="preserve">、7</w:t>
      </w:r>
      <w:r>
        <w:rPr>
          <w:sz w:val="28"/>
          <w:vertAlign w:val="superscript"/>
        </w:rPr>
        <w:t xml:space="preserve">th</w:t>
      </w:r>
      <w:r>
        <w:rPr>
          <w:sz w:val="28"/>
          <w:vertAlign w:val="baseline"/>
        </w:rPr>
        <w:t xml:space="preserve"> CRAテストランが</w:t>
      </w:r>
      <w:r>
        <w:rPr>
          <w:sz w:val="28"/>
        </w:rPr>
        <w:t xml:space="preserve">成功裏に</w:t>
      </w:r>
      <w:r>
        <w:rPr>
          <w:spacing w:val="-17"/>
          <w:sz w:val="28"/>
        </w:rPr>
        <w:t xml:space="preserve">終了</w:t>
      </w:r>
      <w:r>
        <w:rPr>
          <w:sz w:val="28"/>
        </w:rPr>
        <w:t xml:space="preserve">したこと</w:t>
      </w:r>
      <w:r>
        <w:rPr>
          <w:sz w:val="28"/>
          <w:vertAlign w:val="baseline"/>
        </w:rPr>
        <w:t xml:space="preserve">、及び「高金利環境におけるBRICS経済」と題するBRICS経済速報第5版が発行された</w:t>
      </w:r>
      <w:r>
        <w:rPr>
          <w:sz w:val="28"/>
        </w:rPr>
        <w:t xml:space="preserve">ことを</w:t>
      </w:r>
      <w:r>
        <w:rPr>
          <w:sz w:val="28"/>
        </w:rPr>
        <w:t xml:space="preserve">認識する</w:t>
      </w:r>
      <w:r>
        <w:rPr>
          <w:sz w:val="28"/>
          <w:vertAlign w:val="baseline"/>
        </w:rPr>
        <w:t xml:space="preserve">。</w:t>
      </w:r>
    </w:p>
    <w:p>
      <w:pPr>
        <w:pStyle w:val="ListParagraph"/>
        <w:numPr>
          <w:ilvl w:val="0"/>
          <w:numId w:val="1"/>
        </w:numPr>
        <w:tabs>
          <w:tab w:val="left" w:leader="none" w:pos="807"/>
        </w:tabs>
        <w:spacing w:before="120" w:after="0" w:line="276" w:lineRule="auto"/>
        <w:ind w:start="101" w:end="182" w:firstLine="0"/>
        <w:jc w:val="both"/>
        <w:rPr>
          <w:sz w:val="28"/>
        </w:rPr>
      </w:pPr>
      <w:r>
        <w:rPr>
          <w:sz w:val="28"/>
        </w:rPr>
        <w:t xml:space="preserve">我々は、</w:t>
      </w:r>
      <w:r>
        <w:rPr>
          <w:spacing w:val="-6"/>
          <w:sz w:val="28"/>
        </w:rPr>
        <w:t xml:space="preserve">BR</w:t>
      </w:r>
      <w:r>
        <w:rPr>
          <w:sz w:val="28"/>
        </w:rPr>
        <w:t xml:space="preserve">ICS諸国の金融セクターのサイバー耐性を</w:t>
      </w:r>
      <w:r>
        <w:rPr>
          <w:sz w:val="28"/>
        </w:rPr>
        <w:t xml:space="preserve">さらに</w:t>
      </w:r>
      <w:r>
        <w:rPr>
          <w:sz w:val="28"/>
        </w:rPr>
        <w:t xml:space="preserve">強化する</w:t>
      </w:r>
      <w:r>
        <w:rPr>
          <w:sz w:val="28"/>
        </w:rPr>
        <w:t xml:space="preserve">、</w:t>
      </w:r>
      <w:r>
        <w:rPr>
          <w:sz w:val="28"/>
        </w:rPr>
        <w:t xml:space="preserve">初の国境を越えたBRICSラピッド・インフォメーション・</w:t>
      </w:r>
      <w:r>
        <w:rPr>
          <w:sz w:val="28"/>
        </w:rPr>
        <w:t xml:space="preserve">セキュリティ・</w:t>
      </w:r>
      <w:r>
        <w:rPr>
          <w:sz w:val="28"/>
        </w:rPr>
        <w:t xml:space="preserve">チャネル</w:t>
      </w:r>
      <w:r>
        <w:rPr>
          <w:sz w:val="28"/>
        </w:rPr>
        <w:t xml:space="preserve">（BRISC）</w:t>
      </w:r>
      <w:r>
        <w:rPr>
          <w:sz w:val="28"/>
        </w:rPr>
        <w:t xml:space="preserve">訓練の</w:t>
      </w:r>
      <w:r>
        <w:rPr>
          <w:sz w:val="28"/>
        </w:rPr>
        <w:t xml:space="preserve">成果を評価する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安全で、弾力性があり、安定的で、効果的かつ開かれたサプライチェーンが、持続可能な開発にとって極めて重要であることを強調する。BRICSメンバーが世界最大の天然資源生産国であることを認識し、我々は、バリューチェーン全体にわたるBRICSメンバーの協力強化の重要性を強調し</w:t>
      </w:r>
      <w:r>
        <w:rPr>
          <w:sz w:val="28"/>
        </w:rPr>
        <w:t xml:space="preserve">、</w:t>
      </w:r>
      <w:r>
        <w:rPr>
          <w:sz w:val="28"/>
        </w:rPr>
        <w:t xml:space="preserve">既存のWTOの規定に反する</w:t>
      </w:r>
      <w:r>
        <w:rPr>
          <w:sz w:val="28"/>
        </w:rPr>
        <w:t xml:space="preserve">一方的な</w:t>
      </w:r>
      <w:r>
        <w:rPr>
          <w:sz w:val="28"/>
        </w:rPr>
        <w:t xml:space="preserve">保護主義的</w:t>
      </w:r>
      <w:r>
        <w:rPr>
          <w:sz w:val="28"/>
        </w:rPr>
        <w:t xml:space="preserve">措置に</w:t>
      </w:r>
      <w:r>
        <w:rPr>
          <w:sz w:val="28"/>
        </w:rPr>
        <w:t xml:space="preserve">反対する</w:t>
      </w:r>
      <w:r>
        <w:rPr>
          <w:sz w:val="28"/>
        </w:rPr>
        <w:t xml:space="preserve">ことを</w:t>
      </w:r>
      <w:r>
        <w:rPr>
          <w:sz w:val="28"/>
        </w:rPr>
        <w:t xml:space="preserve">目的とした</w:t>
      </w:r>
      <w:r>
        <w:rPr>
          <w:sz w:val="28"/>
        </w:rPr>
        <w:t xml:space="preserve">共同</w:t>
      </w:r>
      <w:r>
        <w:rPr>
          <w:sz w:val="28"/>
        </w:rPr>
        <w:t xml:space="preserve">行動を</w:t>
      </w:r>
      <w:r>
        <w:rPr>
          <w:sz w:val="28"/>
        </w:rPr>
        <w:t xml:space="preserve">とる</w:t>
      </w:r>
      <w:r>
        <w:rPr>
          <w:sz w:val="28"/>
        </w:rPr>
        <w:t xml:space="preserve">ことに</w:t>
      </w:r>
      <w:r>
        <w:rPr>
          <w:sz w:val="28"/>
        </w:rPr>
        <w:t xml:space="preserve">合意する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vertAlign w:val="baseline"/>
        </w:rPr>
        <w:t xml:space="preserve">我々は</w:t>
      </w:r>
      <w:r>
        <w:rPr>
          <w:sz w:val="28"/>
        </w:rPr>
        <w:t xml:space="preserve">、</w:t>
      </w:r>
      <w:r>
        <w:rPr>
          <w:sz w:val="28"/>
        </w:rPr>
        <w:t xml:space="preserve">21</w:t>
      </w:r>
      <w:r>
        <w:rPr>
          <w:sz w:val="28"/>
          <w:vertAlign w:val="superscript"/>
        </w:rPr>
        <w:t xml:space="preserve">st</w:t>
      </w:r>
      <w:r>
        <w:rPr>
          <w:sz w:val="28"/>
          <w:vertAlign w:val="baseline"/>
        </w:rPr>
        <w:t xml:space="preserve"> 世紀における</w:t>
      </w:r>
      <w:r>
        <w:rPr>
          <w:sz w:val="28"/>
        </w:rPr>
        <w:t xml:space="preserve">人間</w:t>
      </w:r>
      <w:r>
        <w:rPr>
          <w:sz w:val="28"/>
        </w:rPr>
        <w:t xml:space="preserve">生活の</w:t>
      </w:r>
      <w:r>
        <w:rPr>
          <w:sz w:val="28"/>
        </w:rPr>
        <w:t xml:space="preserve">あらゆる</w:t>
      </w:r>
      <w:r>
        <w:rPr>
          <w:sz w:val="28"/>
        </w:rPr>
        <w:t xml:space="preserve">側面の</w:t>
      </w:r>
      <w:r>
        <w:rPr>
          <w:sz w:val="28"/>
        </w:rPr>
        <w:t xml:space="preserve">急速な</w:t>
      </w:r>
      <w:r>
        <w:rPr>
          <w:sz w:val="28"/>
        </w:rPr>
        <w:t xml:space="preserve">デジタル化の</w:t>
      </w:r>
      <w:r>
        <w:rPr>
          <w:sz w:val="28"/>
        </w:rPr>
        <w:t xml:space="preserve">プロセスを</w:t>
      </w:r>
      <w:r>
        <w:rPr>
          <w:sz w:val="28"/>
        </w:rPr>
        <w:t xml:space="preserve">懸念し、</w:t>
      </w:r>
      <w:r>
        <w:rPr>
          <w:sz w:val="28"/>
          <w:vertAlign w:val="baseline"/>
        </w:rPr>
        <w:t xml:space="preserve">開発の</w:t>
      </w:r>
      <w:r>
        <w:rPr>
          <w:sz w:val="28"/>
          <w:vertAlign w:val="baseline"/>
        </w:rPr>
        <w:t xml:space="preserve">ための</w:t>
      </w:r>
      <w:r>
        <w:rPr>
          <w:sz w:val="28"/>
          <w:vertAlign w:val="baseline"/>
        </w:rPr>
        <w:t xml:space="preserve">データの</w:t>
      </w:r>
      <w:r>
        <w:rPr>
          <w:sz w:val="28"/>
          <w:vertAlign w:val="baseline"/>
        </w:rPr>
        <w:t xml:space="preserve">重要な</w:t>
      </w:r>
      <w:r>
        <w:rPr>
          <w:sz w:val="28"/>
          <w:vertAlign w:val="baseline"/>
        </w:rPr>
        <w:t xml:space="preserve">役割と、</w:t>
      </w:r>
      <w:r>
        <w:rPr>
          <w:sz w:val="28"/>
          <w:vertAlign w:val="baseline"/>
        </w:rPr>
        <w:t xml:space="preserve">この問題に取り組むためのBRICS内の関与を強化する</w:t>
      </w:r>
      <w:r>
        <w:rPr>
          <w:sz w:val="28"/>
          <w:vertAlign w:val="baseline"/>
        </w:rPr>
        <w:t xml:space="preserve">必要</w:t>
      </w:r>
      <w:r>
        <w:rPr>
          <w:sz w:val="28"/>
          <w:vertAlign w:val="baseline"/>
        </w:rPr>
        <w:t xml:space="preserve">性を</w:t>
      </w:r>
      <w:r>
        <w:rPr>
          <w:sz w:val="28"/>
          <w:vertAlign w:val="baseline"/>
        </w:rPr>
        <w:t xml:space="preserve">強調する</w:t>
      </w:r>
      <w:r>
        <w:rPr>
          <w:sz w:val="28"/>
          <w:vertAlign w:val="baseline"/>
        </w:rPr>
        <w:t xml:space="preserve">。我々は、</w:t>
      </w:r>
      <w:r>
        <w:rPr>
          <w:sz w:val="28"/>
          <w:vertAlign w:val="baseline"/>
        </w:rPr>
        <w:t xml:space="preserve">途上</w:t>
      </w:r>
      <w:r>
        <w:rPr>
          <w:spacing w:val="-6"/>
          <w:sz w:val="28"/>
          <w:vertAlign w:val="baseline"/>
        </w:rPr>
        <w:t xml:space="preserve">国が</w:t>
      </w:r>
      <w:r>
        <w:rPr>
          <w:sz w:val="28"/>
          <w:vertAlign w:val="baseline"/>
        </w:rPr>
        <w:t xml:space="preserve">デジタル経済と人工知能を含む新興技術の恩恵を活用</w:t>
      </w:r>
      <w:r>
        <w:rPr>
          <w:sz w:val="28"/>
          <w:vertAlign w:val="baseline"/>
        </w:rPr>
        <w:t xml:space="preserve">できるようにするためには、</w:t>
      </w:r>
      <w:r>
        <w:rPr>
          <w:sz w:val="28"/>
          <w:vertAlign w:val="baseline"/>
        </w:rPr>
        <w:t xml:space="preserve">データの</w:t>
      </w:r>
      <w:r>
        <w:rPr>
          <w:sz w:val="28"/>
          <w:vertAlign w:val="baseline"/>
        </w:rPr>
        <w:t xml:space="preserve">公正、包括的</w:t>
      </w:r>
      <w:r>
        <w:rPr>
          <w:sz w:val="28"/>
          <w:vertAlign w:val="baseline"/>
        </w:rPr>
        <w:t xml:space="preserve">かつ</w:t>
      </w:r>
      <w:r>
        <w:rPr>
          <w:sz w:val="28"/>
          <w:vertAlign w:val="baseline"/>
        </w:rPr>
        <w:t xml:space="preserve">公平な</w:t>
      </w:r>
      <w:r>
        <w:rPr>
          <w:sz w:val="28"/>
          <w:vertAlign w:val="baseline"/>
        </w:rPr>
        <w:t xml:space="preserve">ガバナンスが</w:t>
      </w:r>
      <w:r>
        <w:rPr>
          <w:sz w:val="28"/>
          <w:vertAlign w:val="baseline"/>
        </w:rPr>
        <w:t xml:space="preserve">不可欠である</w:t>
      </w:r>
      <w:r>
        <w:rPr>
          <w:sz w:val="28"/>
          <w:vertAlign w:val="baseline"/>
        </w:rPr>
        <w:t xml:space="preserve">ことを強調する</w:t>
      </w:r>
      <w:r>
        <w:rPr>
          <w:sz w:val="28"/>
          <w:vertAlign w:val="baseline"/>
        </w:rPr>
        <w:t xml:space="preserve">。我々は、データの収集、保存、利用、移転の原則に対処し、</w:t>
      </w:r>
      <w:r>
        <w:rPr>
          <w:sz w:val="28"/>
          <w:vertAlign w:val="baseline"/>
        </w:rPr>
        <w:t xml:space="preserve">あらゆる</w:t>
      </w:r>
      <w:r>
        <w:rPr>
          <w:spacing w:val="-18"/>
          <w:sz w:val="28"/>
          <w:vertAlign w:val="baseline"/>
        </w:rPr>
        <w:t xml:space="preserve">レベルにおける</w:t>
      </w:r>
      <w:r>
        <w:rPr>
          <w:sz w:val="28"/>
          <w:vertAlign w:val="baseline"/>
        </w:rPr>
        <w:t xml:space="preserve">データ政策枠組みの相互運用性を確保</w:t>
      </w:r>
      <w:r>
        <w:rPr>
          <w:sz w:val="28"/>
          <w:vertAlign w:val="baseline"/>
        </w:rPr>
        <w:t xml:space="preserve">し</w:t>
      </w:r>
      <w:r>
        <w:rPr>
          <w:sz w:val="28"/>
          <w:vertAlign w:val="baseline"/>
        </w:rPr>
        <w:t xml:space="preserve">、</w:t>
      </w:r>
      <w:r>
        <w:rPr>
          <w:sz w:val="28"/>
          <w:vertAlign w:val="baseline"/>
        </w:rPr>
        <w:t xml:space="preserve">データの</w:t>
      </w:r>
      <w:r>
        <w:rPr>
          <w:sz w:val="28"/>
          <w:vertAlign w:val="baseline"/>
        </w:rPr>
        <w:t xml:space="preserve">金銭的</w:t>
      </w:r>
      <w:r>
        <w:rPr>
          <w:sz w:val="28"/>
          <w:vertAlign w:val="baseline"/>
        </w:rPr>
        <w:t xml:space="preserve">および</w:t>
      </w:r>
      <w:r>
        <w:rPr>
          <w:sz w:val="28"/>
          <w:vertAlign w:val="baseline"/>
        </w:rPr>
        <w:t xml:space="preserve">非金銭的</w:t>
      </w:r>
      <w:r>
        <w:rPr>
          <w:sz w:val="28"/>
          <w:vertAlign w:val="baseline"/>
        </w:rPr>
        <w:t xml:space="preserve">利益を途上国に</w:t>
      </w:r>
      <w:r>
        <w:rPr>
          <w:sz w:val="28"/>
          <w:vertAlign w:val="baseline"/>
        </w:rPr>
        <w:t xml:space="preserve">分配する</w:t>
      </w:r>
      <w:r>
        <w:rPr>
          <w:sz w:val="28"/>
          <w:vertAlign w:val="baseline"/>
        </w:rPr>
        <w:t xml:space="preserve">ため、国境を越えたデータの流れを含むデータ・ガバナンスのための公正かつ衡平な世界的枠組みの設計を求める</w:t>
      </w:r>
      <w:r>
        <w:rPr>
          <w:sz w:val="28"/>
          <w:vertAlign w:val="baseline"/>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私たちは、電子商取引が世界経済</w:t>
      </w:r>
      <w:r>
        <w:rPr>
          <w:spacing w:val="-11"/>
          <w:sz w:val="28"/>
        </w:rPr>
        <w:t xml:space="preserve">成長の</w:t>
      </w:r>
      <w:r>
        <w:rPr>
          <w:sz w:val="28"/>
        </w:rPr>
        <w:t xml:space="preserve">重要な原動力となり</w:t>
      </w:r>
      <w:r>
        <w:rPr>
          <w:sz w:val="28"/>
        </w:rPr>
        <w:t xml:space="preserve">、</w:t>
      </w:r>
      <w:r>
        <w:rPr>
          <w:sz w:val="28"/>
        </w:rPr>
        <w:t xml:space="preserve">商品や</w:t>
      </w:r>
      <w:r>
        <w:rPr>
          <w:sz w:val="28"/>
        </w:rPr>
        <w:t xml:space="preserve">サービスの</w:t>
      </w:r>
      <w:r>
        <w:rPr>
          <w:sz w:val="28"/>
        </w:rPr>
        <w:t xml:space="preserve">国際</w:t>
      </w:r>
      <w:r>
        <w:rPr>
          <w:sz w:val="28"/>
        </w:rPr>
        <w:t xml:space="preserve">貿易を</w:t>
      </w:r>
      <w:r>
        <w:rPr>
          <w:sz w:val="28"/>
        </w:rPr>
        <w:t xml:space="preserve">促進</w:t>
      </w:r>
      <w:r>
        <w:rPr>
          <w:sz w:val="28"/>
        </w:rPr>
        <w:t xml:space="preserve">し、</w:t>
      </w:r>
      <w:r>
        <w:rPr>
          <w:spacing w:val="-2"/>
          <w:sz w:val="28"/>
        </w:rPr>
        <w:t xml:space="preserve">対外的な信用を</w:t>
      </w:r>
      <w:r>
        <w:rPr>
          <w:sz w:val="28"/>
        </w:rPr>
        <w:t xml:space="preserve">確保している</w:t>
      </w:r>
      <w:r>
        <w:rPr>
          <w:sz w:val="28"/>
        </w:rPr>
        <w:t xml:space="preserve">ことを強調する。</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2"/>
      </w:pPr>
      <w:r>
        <w:rPr/>
        <w:t xml:space="preserve">投資の流れを促進し、イノベーションを促進する。我々は</w:t>
      </w:r>
      <w:r>
        <w:rPr/>
        <w:t xml:space="preserve">、消費者の権利保護の</w:t>
      </w:r>
      <w:r>
        <w:rPr/>
        <w:t xml:space="preserve">ための</w:t>
      </w:r>
      <w:r>
        <w:rPr/>
        <w:t xml:space="preserve">デジタル技術の</w:t>
      </w:r>
      <w:r>
        <w:rPr/>
        <w:t xml:space="preserve">活用</w:t>
      </w:r>
      <w:r>
        <w:rPr/>
        <w:t xml:space="preserve">、オンライン紛争解決ツールの探求、国境を越えた電子商取引を通じた小額商品貿易の問題についての意見交換、企業がグローバル市場に参入するための環境整備などの</w:t>
      </w:r>
      <w:r>
        <w:rPr/>
        <w:t xml:space="preserve">分野における</w:t>
      </w:r>
      <w:r>
        <w:rPr/>
        <w:t xml:space="preserve">協力を</w:t>
      </w:r>
      <w:r>
        <w:rPr/>
        <w:t xml:space="preserve">強化する</w:t>
      </w:r>
      <w:r>
        <w:rPr/>
        <w:t xml:space="preserve">ことにより、</w:t>
      </w:r>
      <w:r>
        <w:rPr/>
        <w:t xml:space="preserve">電子商取引に対する</w:t>
      </w:r>
      <w:r>
        <w:rPr/>
        <w:t xml:space="preserve">信頼を更に高め</w:t>
      </w:r>
      <w:r>
        <w:rPr/>
        <w:t xml:space="preserve">、</w:t>
      </w:r>
      <w:r>
        <w:rPr/>
        <w:t xml:space="preserve">電子商取引</w:t>
      </w:r>
      <w:r>
        <w:rPr>
          <w:spacing w:val="-1"/>
        </w:rPr>
        <w:t xml:space="preserve">当事者の</w:t>
      </w:r>
      <w:r>
        <w:rPr/>
        <w:t xml:space="preserve">権利の</w:t>
      </w:r>
      <w:r>
        <w:rPr/>
        <w:t xml:space="preserve">本格的な</w:t>
      </w:r>
      <w:r>
        <w:rPr/>
        <w:t xml:space="preserve">保護を</w:t>
      </w:r>
      <w:r>
        <w:rPr/>
        <w:t xml:space="preserve">確保する</w:t>
      </w:r>
      <w:r>
        <w:rPr/>
        <w:t xml:space="preserve">ことを決意する</w:t>
      </w:r>
      <w:r>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w:t>
      </w:r>
      <w:r>
        <w:rPr>
          <w:sz w:val="28"/>
        </w:rPr>
        <w:t xml:space="preserve">食料</w:t>
      </w:r>
      <w:r>
        <w:rPr>
          <w:sz w:val="28"/>
        </w:rPr>
        <w:t xml:space="preserve">安全</w:t>
      </w:r>
      <w:r>
        <w:rPr>
          <w:sz w:val="28"/>
        </w:rPr>
        <w:t xml:space="preserve">保障と</w:t>
      </w:r>
      <w:r>
        <w:rPr>
          <w:sz w:val="28"/>
        </w:rPr>
        <w:t xml:space="preserve">生活を</w:t>
      </w:r>
      <w:r>
        <w:rPr>
          <w:sz w:val="28"/>
        </w:rPr>
        <w:t xml:space="preserve">確保する</w:t>
      </w:r>
      <w:r>
        <w:rPr>
          <w:sz w:val="28"/>
        </w:rPr>
        <w:t xml:space="preserve">ためには、</w:t>
      </w:r>
      <w:r>
        <w:rPr>
          <w:sz w:val="28"/>
        </w:rPr>
        <w:t xml:space="preserve">特に低所得農家や資源に乏しい農家にとって、また、食料を純輸入している途上国にとって、</w:t>
      </w:r>
      <w:r>
        <w:rPr>
          <w:sz w:val="28"/>
        </w:rPr>
        <w:t xml:space="preserve">国内生産とともに</w:t>
      </w:r>
      <w:r>
        <w:rPr>
          <w:sz w:val="28"/>
        </w:rPr>
        <w:t xml:space="preserve">、サプライチェーンの弾力性と妨げのない農業貿易が</w:t>
      </w:r>
      <w:r>
        <w:rPr>
          <w:sz w:val="28"/>
        </w:rPr>
        <w:t xml:space="preserve">極めて重要である</w:t>
      </w:r>
      <w:r>
        <w:rPr>
          <w:sz w:val="28"/>
        </w:rPr>
        <w:t xml:space="preserve">ことに同意する</w:t>
      </w:r>
      <w:r>
        <w:rPr>
          <w:sz w:val="28"/>
        </w:rPr>
        <w:t xml:space="preserve">。我々は、零細農家を支援する取り組みが、国の農業システムの重要な一部であることを認識する。我々は、2024年6月27-28日にモスクワで開催される「食料安全保障と持続可能な農業開発に関する会議」を歓迎し、</w:t>
      </w:r>
      <w:r>
        <w:rPr>
          <w:sz w:val="28"/>
        </w:rPr>
        <w:t xml:space="preserve">2024年</w:t>
      </w:r>
      <w:r>
        <w:rPr>
          <w:sz w:val="28"/>
        </w:rPr>
        <w:t xml:space="preserve">11月</w:t>
      </w:r>
      <w:r>
        <w:rPr>
          <w:sz w:val="28"/>
        </w:rPr>
        <w:t xml:space="preserve">26-28日に</w:t>
      </w:r>
      <w:r>
        <w:rPr>
          <w:sz w:val="28"/>
        </w:rPr>
        <w:t xml:space="preserve">アブダビで</w:t>
      </w:r>
      <w:r>
        <w:rPr>
          <w:sz w:val="28"/>
        </w:rPr>
        <w:t xml:space="preserve">開催さ</w:t>
      </w:r>
      <w:r>
        <w:rPr>
          <w:sz w:val="28"/>
        </w:rPr>
        <w:t xml:space="preserve">れる</w:t>
      </w:r>
      <w:r>
        <w:rPr>
          <w:sz w:val="28"/>
        </w:rPr>
        <w:t xml:space="preserve">予定の</w:t>
      </w:r>
      <w:r>
        <w:rPr>
          <w:sz w:val="28"/>
        </w:rPr>
        <w:t xml:space="preserve">世界</w:t>
      </w:r>
      <w:r>
        <w:rPr>
          <w:sz w:val="28"/>
        </w:rPr>
        <w:t xml:space="preserve">食料</w:t>
      </w:r>
      <w:r>
        <w:rPr>
          <w:sz w:val="28"/>
        </w:rPr>
        <w:t xml:space="preserve">安全保障</w:t>
      </w:r>
      <w:r>
        <w:rPr>
          <w:sz w:val="28"/>
        </w:rPr>
        <w:t xml:space="preserve">サミットに</w:t>
      </w:r>
      <w:r>
        <w:rPr>
          <w:sz w:val="28"/>
        </w:rPr>
        <w:t xml:space="preserve">期待する</w:t>
      </w:r>
      <w:r>
        <w:rPr>
          <w:sz w:val="28"/>
        </w:rPr>
        <w:t xml:space="preserve">。</w:t>
      </w:r>
      <w:r>
        <w:rPr>
          <w:sz w:val="28"/>
        </w:rPr>
        <w:t xml:space="preserve">我々は、公正な農業貿易システムを</w:t>
      </w:r>
      <w:r>
        <w:rPr>
          <w:sz w:val="28"/>
        </w:rPr>
        <w:t xml:space="preserve">開発</w:t>
      </w:r>
      <w:r>
        <w:rPr>
          <w:sz w:val="28"/>
        </w:rPr>
        <w:t xml:space="preserve">し、弾力的で持続可能な農業を実施する</w:t>
      </w:r>
      <w:r>
        <w:rPr>
          <w:sz w:val="28"/>
        </w:rPr>
        <w:t xml:space="preserve">必要性を</w:t>
      </w:r>
      <w:r>
        <w:rPr>
          <w:sz w:val="28"/>
        </w:rPr>
        <w:t xml:space="preserve">再確認する</w:t>
      </w:r>
      <w:r>
        <w:rPr>
          <w:sz w:val="28"/>
        </w:rPr>
        <w:t xml:space="preserve">。我々は、農産物の生産者及び輸出者、並びに国際的な出荷に関するビジネス・サービスに影響を与えるものを含め、WTOルールと矛盾する不当な制限的経済措置から免除されるべき、食料及び農業生産に不可欠な投入物の継続的な流れを確保する観点から、混乱を最小化し、農業及び肥料におけるルールに基づく貿易を促進することを約束する。この観点から、我々は、BRICS内に穀物（商品）取引プラットフォーム（BRICS穀物取引所）を設立し、その後、他の農業</w:t>
      </w:r>
      <w:r>
        <w:rPr>
          <w:spacing w:val="-2"/>
          <w:sz w:val="28"/>
        </w:rPr>
        <w:t xml:space="preserve">分野への</w:t>
      </w:r>
      <w:r>
        <w:rPr>
          <w:sz w:val="28"/>
        </w:rPr>
        <w:t xml:space="preserve">拡大を含め、これを発展させるというロシア側のイニシアティブを歓迎する</w:t>
      </w:r>
      <w:r>
        <w:rPr>
          <w:spacing w:val="-2"/>
          <w:sz w:val="28"/>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w:t>
      </w:r>
      <w:r>
        <w:rPr>
          <w:sz w:val="28"/>
        </w:rPr>
        <w:t xml:space="preserve">、BRICS</w:t>
      </w:r>
      <w:r>
        <w:rPr>
          <w:sz w:val="28"/>
        </w:rPr>
        <w:t xml:space="preserve">諸国の</w:t>
      </w:r>
      <w:r>
        <w:rPr>
          <w:sz w:val="28"/>
        </w:rPr>
        <w:t xml:space="preserve">経済</w:t>
      </w:r>
      <w:r>
        <w:rPr>
          <w:sz w:val="28"/>
        </w:rPr>
        <w:t xml:space="preserve">特区が</w:t>
      </w:r>
      <w:r>
        <w:rPr>
          <w:sz w:val="28"/>
        </w:rPr>
        <w:t xml:space="preserve">、</w:t>
      </w:r>
      <w:r>
        <w:rPr>
          <w:sz w:val="28"/>
        </w:rPr>
        <w:t xml:space="preserve">貿易</w:t>
      </w:r>
      <w:r>
        <w:rPr>
          <w:sz w:val="28"/>
        </w:rPr>
        <w:t xml:space="preserve">・</w:t>
      </w:r>
      <w:r>
        <w:rPr>
          <w:sz w:val="28"/>
        </w:rPr>
        <w:t xml:space="preserve">産業</w:t>
      </w:r>
      <w:r>
        <w:rPr>
          <w:sz w:val="28"/>
        </w:rPr>
        <w:t xml:space="preserve">協力の</w:t>
      </w:r>
      <w:r>
        <w:rPr>
          <w:sz w:val="28"/>
        </w:rPr>
        <w:t xml:space="preserve">ための</w:t>
      </w:r>
      <w:r>
        <w:rPr>
          <w:sz w:val="28"/>
        </w:rPr>
        <w:t xml:space="preserve">確立された</w:t>
      </w:r>
      <w:r>
        <w:rPr>
          <w:sz w:val="28"/>
        </w:rPr>
        <w:t xml:space="preserve">メカニズムとして</w:t>
      </w:r>
      <w:r>
        <w:rPr>
          <w:sz w:val="28"/>
        </w:rPr>
        <w:t xml:space="preserve">、</w:t>
      </w:r>
      <w:r>
        <w:rPr>
          <w:sz w:val="28"/>
        </w:rPr>
        <w:t xml:space="preserve">また、</w:t>
      </w:r>
      <w:r>
        <w:rPr>
          <w:sz w:val="28"/>
        </w:rPr>
        <w:t xml:space="preserve">経済の</w:t>
      </w:r>
      <w:r>
        <w:rPr>
          <w:sz w:val="28"/>
        </w:rPr>
        <w:t xml:space="preserve">ハイテク</w:t>
      </w:r>
      <w:r>
        <w:rPr>
          <w:sz w:val="28"/>
        </w:rPr>
        <w:t xml:space="preserve">分野</w:t>
      </w:r>
      <w:r>
        <w:rPr>
          <w:sz w:val="28"/>
        </w:rPr>
        <w:t xml:space="preserve">、IT及びITを活用したサービス、観光、港湾・交通インフラ、技術の開発・商業化、新たな付加価値製品の生産を</w:t>
      </w:r>
      <w:r>
        <w:rPr>
          <w:sz w:val="28"/>
        </w:rPr>
        <w:t xml:space="preserve">含むがこれらに</w:t>
      </w:r>
      <w:r>
        <w:rPr>
          <w:sz w:val="28"/>
        </w:rPr>
        <w:t xml:space="preserve">限定さ</w:t>
      </w:r>
      <w:r>
        <w:rPr>
          <w:sz w:val="28"/>
        </w:rPr>
        <w:t xml:space="preserve">れない</w:t>
      </w:r>
      <w:r>
        <w:rPr>
          <w:sz w:val="28"/>
        </w:rPr>
        <w:t xml:space="preserve">製造業の</w:t>
      </w:r>
      <w:r>
        <w:rPr>
          <w:sz w:val="28"/>
        </w:rPr>
        <w:t xml:space="preserve">円滑</w:t>
      </w:r>
      <w:r>
        <w:rPr>
          <w:sz w:val="28"/>
        </w:rPr>
        <w:t xml:space="preserve">化の</w:t>
      </w:r>
      <w:r>
        <w:rPr>
          <w:sz w:val="28"/>
        </w:rPr>
        <w:t xml:space="preserve">ための</w:t>
      </w:r>
      <w:r>
        <w:rPr>
          <w:sz w:val="28"/>
        </w:rPr>
        <w:t xml:space="preserve">メカニズムとして</w:t>
      </w:r>
      <w:r>
        <w:rPr>
          <w:sz w:val="28"/>
        </w:rPr>
        <w:t xml:space="preserve">有効であることを</w:t>
      </w:r>
      <w:r>
        <w:rPr>
          <w:sz w:val="28"/>
        </w:rPr>
        <w:t xml:space="preserve">認識する</w:t>
      </w:r>
      <w:r>
        <w:rPr>
          <w:sz w:val="28"/>
        </w:rPr>
        <w:t xml:space="preserve">。我々はまた、経済特区が</w:t>
      </w:r>
      <w:r>
        <w:rPr>
          <w:sz w:val="28"/>
        </w:rPr>
        <w:t xml:space="preserve">経済発展の優先分野への</w:t>
      </w:r>
      <w:r>
        <w:rPr>
          <w:sz w:val="28"/>
        </w:rPr>
        <w:t xml:space="preserve">追加</w:t>
      </w:r>
      <w:r>
        <w:rPr>
          <w:sz w:val="28"/>
        </w:rPr>
        <w:t xml:space="preserve">投資を</w:t>
      </w:r>
      <w:r>
        <w:rPr>
          <w:sz w:val="28"/>
        </w:rPr>
        <w:t xml:space="preserve">奨励する</w:t>
      </w:r>
      <w:r>
        <w:rPr>
          <w:sz w:val="28"/>
        </w:rPr>
        <w:t xml:space="preserve">絶大な</w:t>
      </w:r>
      <w:r>
        <w:rPr>
          <w:sz w:val="28"/>
        </w:rPr>
        <w:t xml:space="preserve">機会を</w:t>
      </w:r>
      <w:r>
        <w:rPr>
          <w:sz w:val="28"/>
        </w:rPr>
        <w:t xml:space="preserve">提供する</w:t>
      </w:r>
      <w:r>
        <w:rPr>
          <w:sz w:val="28"/>
        </w:rPr>
        <w:t xml:space="preserve">ことを認める。</w:t>
      </w:r>
      <w:r>
        <w:rPr>
          <w:sz w:val="28"/>
        </w:rPr>
        <w:t xml:space="preserve">我々は、BRICS諸国の経済特区に関する協力のためのフォーラムの設立を歓迎する。我々は、経済特区を管理するための基準及び方法論の実施に関するベストプラクティスの交換を含む、実務に即した活動を実施することに合意する。</w:t>
      </w:r>
    </w:p>
    <w:p>
      <w:pPr>
        <w:pStyle w:val="ListParagraph"/>
        <w:numPr>
          <w:ilvl w:val="0"/>
          <w:numId w:val="1"/>
        </w:numPr>
        <w:tabs>
          <w:tab w:val="left" w:leader="none" w:pos="807"/>
        </w:tabs>
        <w:spacing w:before="120" w:after="0" w:line="276" w:lineRule="auto"/>
        <w:ind w:start="101" w:end="182" w:firstLine="0"/>
        <w:jc w:val="both"/>
        <w:rPr>
          <w:sz w:val="28"/>
        </w:rPr>
      </w:pPr>
      <w:r>
        <w:rPr>
          <w:sz w:val="28"/>
        </w:rPr>
        <w:t xml:space="preserve">我々は、MSMEsセクターが、労働生産性、家計所得、</w:t>
      </w:r>
      <w:r>
        <w:rPr>
          <w:sz w:val="28"/>
        </w:rPr>
        <w:t xml:space="preserve">商品</w:t>
      </w:r>
      <w:r>
        <w:rPr>
          <w:sz w:val="28"/>
        </w:rPr>
        <w:t xml:space="preserve">・</w:t>
      </w:r>
      <w:r>
        <w:rPr>
          <w:sz w:val="28"/>
        </w:rPr>
        <w:t xml:space="preserve">サービスの</w:t>
      </w:r>
      <w:r>
        <w:rPr>
          <w:sz w:val="28"/>
        </w:rPr>
        <w:t xml:space="preserve">質の全体的な向上を可能にし、経済成長のてこであることが十分に証明されていることを認識する</w:t>
      </w:r>
      <w:r>
        <w:rPr>
          <w:sz w:val="28"/>
        </w:rPr>
        <w:t xml:space="preserve">。</w:t>
      </w:r>
      <w:r>
        <w:rPr>
          <w:sz w:val="28"/>
        </w:rPr>
        <w:t xml:space="preserve">我々は</w:t>
      </w:r>
      <w:r>
        <w:rPr>
          <w:sz w:val="28"/>
        </w:rPr>
        <w:t xml:space="preserve">、中小企業を</w:t>
      </w:r>
      <w:r>
        <w:rPr>
          <w:spacing w:val="-2"/>
          <w:sz w:val="28"/>
        </w:rPr>
        <w:t xml:space="preserve">支援する</w:t>
      </w:r>
      <w:r>
        <w:rPr>
          <w:sz w:val="28"/>
        </w:rPr>
        <w:t xml:space="preserve">ベストプラクティスを</w:t>
      </w:r>
      <w:r>
        <w:rPr>
          <w:sz w:val="28"/>
        </w:rPr>
        <w:t xml:space="preserve">交換する</w:t>
      </w:r>
      <w:r>
        <w:rPr>
          <w:sz w:val="28"/>
        </w:rPr>
        <w:t xml:space="preserve">つもりである</w:t>
      </w:r>
      <w:r>
        <w:rPr>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pPr>
      <w:r>
        <w:rPr/>
        <w:t xml:space="preserve">事業運営の</w:t>
      </w:r>
      <w:r>
        <w:rPr/>
        <w:t xml:space="preserve">簡素化を目的としたデジタル・サービスやプラットフォームなどを通じて。</w:t>
      </w:r>
      <w:r>
        <w:rPr/>
        <w:t xml:space="preserve">我々は、</w:t>
      </w:r>
      <w:r>
        <w:rPr/>
        <w:t xml:space="preserve">中小企業の参加により創出された</w:t>
      </w:r>
      <w:r>
        <w:rPr/>
        <w:t xml:space="preserve">既存の</w:t>
      </w:r>
      <w:r>
        <w:rPr/>
        <w:t xml:space="preserve">バリュー</w:t>
      </w:r>
      <w:r>
        <w:rPr/>
        <w:t xml:space="preserve">チェーンを</w:t>
      </w:r>
      <w:r>
        <w:rPr/>
        <w:t xml:space="preserve">維持</w:t>
      </w:r>
      <w:r>
        <w:rPr/>
        <w:t xml:space="preserve">するとともに、BRICS内の中小企業、特にハイテクやイノベーションを推進する中小企業のための新たな協力関係を構築することの</w:t>
      </w:r>
      <w:r>
        <w:rPr/>
        <w:t xml:space="preserve">重要性を</w:t>
      </w:r>
      <w:r>
        <w:rPr/>
        <w:t xml:space="preserve">認識している</w:t>
      </w:r>
      <w:r>
        <w:rPr/>
        <w:t xml:space="preserve">。</w:t>
      </w:r>
    </w:p>
    <w:p>
      <w:pPr>
        <w:pStyle w:val="ListParagraph"/>
        <w:numPr>
          <w:ilvl w:val="0"/>
          <w:numId w:val="1"/>
        </w:numPr>
        <w:tabs>
          <w:tab w:val="left" w:leader="none" w:pos="807"/>
        </w:tabs>
        <w:spacing w:before="121" w:after="0" w:line="276" w:lineRule="auto"/>
        <w:ind w:start="101" w:end="181" w:firstLine="0"/>
        <w:jc w:val="both"/>
        <w:rPr>
          <w:sz w:val="28"/>
        </w:rPr>
      </w:pPr>
      <w:r>
        <w:rPr>
          <w:sz w:val="28"/>
        </w:rPr>
        <w:t xml:space="preserve">我々は、新産業革命パートナーシップ（PartNIR）が、</w:t>
      </w:r>
      <w:r>
        <w:rPr>
          <w:sz w:val="28"/>
        </w:rPr>
        <w:t xml:space="preserve">新産業</w:t>
      </w:r>
      <w:r>
        <w:rPr>
          <w:sz w:val="28"/>
        </w:rPr>
        <w:t xml:space="preserve">革命の</w:t>
      </w:r>
      <w:r>
        <w:rPr>
          <w:sz w:val="28"/>
        </w:rPr>
        <w:t xml:space="preserve">枠組みにおけるBRICS協力のための指導的なプラットフォームとして機能し</w:t>
      </w:r>
      <w:r>
        <w:rPr>
          <w:sz w:val="28"/>
        </w:rPr>
        <w:t xml:space="preserve">、</w:t>
      </w:r>
      <w:r>
        <w:rPr>
          <w:sz w:val="28"/>
        </w:rPr>
        <w:t xml:space="preserve">急速に</w:t>
      </w:r>
      <w:r>
        <w:rPr>
          <w:sz w:val="28"/>
        </w:rPr>
        <w:t xml:space="preserve">発展する</w:t>
      </w:r>
      <w:r>
        <w:rPr>
          <w:sz w:val="28"/>
        </w:rPr>
        <w:t xml:space="preserve">産業</w:t>
      </w:r>
      <w:r>
        <w:rPr>
          <w:sz w:val="28"/>
        </w:rPr>
        <w:t xml:space="preserve">景観における</w:t>
      </w:r>
      <w:r>
        <w:rPr>
          <w:sz w:val="28"/>
        </w:rPr>
        <w:t xml:space="preserve">関心、</w:t>
      </w:r>
      <w:r>
        <w:rPr>
          <w:sz w:val="28"/>
        </w:rPr>
        <w:t xml:space="preserve">課題</w:t>
      </w:r>
      <w:r>
        <w:rPr>
          <w:sz w:val="28"/>
        </w:rPr>
        <w:t xml:space="preserve">、</w:t>
      </w:r>
      <w:r>
        <w:rPr>
          <w:sz w:val="28"/>
        </w:rPr>
        <w:t xml:space="preserve">機会を</w:t>
      </w:r>
      <w:r>
        <w:rPr>
          <w:sz w:val="28"/>
        </w:rPr>
        <w:t xml:space="preserve">特定</w:t>
      </w:r>
      <w:r>
        <w:rPr>
          <w:sz w:val="28"/>
        </w:rPr>
        <w:t xml:space="preserve">し、</w:t>
      </w:r>
      <w:r>
        <w:rPr>
          <w:sz w:val="28"/>
        </w:rPr>
        <w:t xml:space="preserve">産業</w:t>
      </w:r>
      <w:r>
        <w:rPr>
          <w:sz w:val="28"/>
        </w:rPr>
        <w:t xml:space="preserve">分野における</w:t>
      </w:r>
      <w:r>
        <w:rPr>
          <w:sz w:val="28"/>
        </w:rPr>
        <w:t xml:space="preserve">能力</w:t>
      </w:r>
      <w:r>
        <w:rPr>
          <w:sz w:val="28"/>
        </w:rPr>
        <w:t xml:space="preserve">構築を</w:t>
      </w:r>
      <w:r>
        <w:rPr>
          <w:sz w:val="28"/>
        </w:rPr>
        <w:t xml:space="preserve">行うとともに、持続的な協力のための構造化された枠組みにおけるBRICS産業協力の継続性を確保する</w:t>
      </w:r>
      <w:r>
        <w:rPr>
          <w:sz w:val="28"/>
        </w:rPr>
        <w:t xml:space="preserve">ことを認識する</w:t>
      </w:r>
      <w:r>
        <w:rPr>
          <w:sz w:val="28"/>
        </w:rPr>
        <w:t xml:space="preserve">。我々は、PartNIR</w:t>
      </w:r>
      <w:r>
        <w:rPr>
          <w:sz w:val="28"/>
        </w:rPr>
        <w:t xml:space="preserve">2024に関する</w:t>
      </w:r>
      <w:r>
        <w:rPr>
          <w:sz w:val="28"/>
        </w:rPr>
        <w:t xml:space="preserve">BRICSフォーラム</w:t>
      </w:r>
      <w:r>
        <w:rPr>
          <w:sz w:val="28"/>
        </w:rPr>
        <w:t xml:space="preserve">、</w:t>
      </w:r>
      <w:r>
        <w:rPr>
          <w:sz w:val="28"/>
        </w:rPr>
        <w:t xml:space="preserve">BRICS</w:t>
      </w:r>
      <w:r>
        <w:rPr>
          <w:sz w:val="28"/>
        </w:rPr>
        <w:t xml:space="preserve">産業</w:t>
      </w:r>
      <w:r>
        <w:rPr>
          <w:sz w:val="28"/>
        </w:rPr>
        <w:t xml:space="preserve">イノベーション</w:t>
      </w:r>
      <w:r>
        <w:rPr>
          <w:sz w:val="28"/>
        </w:rPr>
        <w:t xml:space="preserve">コンテスト</w:t>
      </w:r>
      <w:r>
        <w:rPr>
          <w:sz w:val="28"/>
        </w:rPr>
        <w:t xml:space="preserve">2024、</w:t>
      </w:r>
      <w:r>
        <w:rPr>
          <w:sz w:val="28"/>
        </w:rPr>
        <w:t xml:space="preserve">新産業革命2024に関する</w:t>
      </w:r>
      <w:r>
        <w:rPr>
          <w:sz w:val="28"/>
        </w:rPr>
        <w:t xml:space="preserve">BRICS</w:t>
      </w:r>
      <w:r>
        <w:rPr>
          <w:sz w:val="28"/>
        </w:rPr>
        <w:t xml:space="preserve">展示会</w:t>
      </w:r>
      <w:r>
        <w:rPr>
          <w:sz w:val="28"/>
        </w:rPr>
        <w:t xml:space="preserve">、BPIC研修プログラムなどの</w:t>
      </w:r>
      <w:r>
        <w:rPr>
          <w:sz w:val="28"/>
        </w:rPr>
        <w:t xml:space="preserve">イベントを開催するBRICSパートNIRイノベーションセンター（BPIC）の努力に感謝</w:t>
      </w:r>
      <w:r>
        <w:rPr>
          <w:sz w:val="28"/>
        </w:rPr>
        <w:t xml:space="preserve">するとともに、全てのBRICS諸国が上記のイベントに積極的に参加することを奨励する。我々は、BRICSスタートアップ・フォーラムが、新産業革命の時代におけるイノベーションと経済成長の推進に重要な役割を果たすスタートアップ・プロジェクトの実現に尽力していることを高く評価する。我々は</w:t>
      </w:r>
      <w:r>
        <w:rPr>
          <w:sz w:val="28"/>
        </w:rPr>
        <w:t xml:space="preserve">、BRICS</w:t>
      </w:r>
      <w:r>
        <w:rPr>
          <w:sz w:val="28"/>
        </w:rPr>
        <w:t xml:space="preserve">スタートアップ・フォーラムの将来のイベントや活動に参加するため</w:t>
      </w:r>
      <w:r>
        <w:rPr>
          <w:sz w:val="28"/>
        </w:rPr>
        <w:t xml:space="preserve">、BRICS諸国との関与を深めることを</w:t>
      </w:r>
      <w:r>
        <w:rPr>
          <w:sz w:val="28"/>
        </w:rPr>
        <w:t xml:space="preserve">期待</w:t>
      </w:r>
      <w:r>
        <w:rPr>
          <w:sz w:val="28"/>
        </w:rPr>
        <w:t xml:space="preserve">する。我々は、BRICS諸国間のインダストリー4.0の能力開発を共同で支援し、</w:t>
      </w:r>
      <w:r>
        <w:rPr>
          <w:sz w:val="28"/>
        </w:rPr>
        <w:t xml:space="preserve">新産業</w:t>
      </w:r>
      <w:r>
        <w:rPr>
          <w:sz w:val="28"/>
        </w:rPr>
        <w:t xml:space="preserve">革命における</w:t>
      </w:r>
      <w:r>
        <w:rPr>
          <w:sz w:val="28"/>
        </w:rPr>
        <w:t xml:space="preserve">パートナーシップと</w:t>
      </w:r>
      <w:r>
        <w:rPr>
          <w:sz w:val="28"/>
        </w:rPr>
        <w:t xml:space="preserve">生産性</w:t>
      </w:r>
      <w:r>
        <w:rPr>
          <w:sz w:val="28"/>
        </w:rPr>
        <w:t xml:space="preserve">向上を</w:t>
      </w:r>
      <w:r>
        <w:rPr>
          <w:sz w:val="28"/>
        </w:rPr>
        <w:t xml:space="preserve">促進するため、国連工業開発機関（UNIDO）と協力してBRICS産業能力センターを立ち上げることに合意したことに留意する</w:t>
      </w:r>
      <w:r>
        <w:rPr>
          <w:sz w:val="28"/>
        </w:rPr>
        <w:t xml:space="preserve">。</w:t>
      </w:r>
      <w:r>
        <w:rPr>
          <w:sz w:val="28"/>
        </w:rPr>
        <w:t xml:space="preserve">我々は、</w:t>
      </w:r>
      <w:r>
        <w:rPr>
          <w:sz w:val="28"/>
        </w:rPr>
        <w:t xml:space="preserve">化学</w:t>
      </w:r>
      <w:r>
        <w:rPr>
          <w:sz w:val="28"/>
        </w:rPr>
        <w:t xml:space="preserve">産業、</w:t>
      </w:r>
      <w:r>
        <w:rPr>
          <w:sz w:val="28"/>
        </w:rPr>
        <w:t xml:space="preserve">鉱業</w:t>
      </w:r>
      <w:r>
        <w:rPr>
          <w:sz w:val="28"/>
        </w:rPr>
        <w:t xml:space="preserve">・</w:t>
      </w:r>
      <w:r>
        <w:rPr>
          <w:sz w:val="28"/>
        </w:rPr>
        <w:t xml:space="preserve">金属、</w:t>
      </w:r>
      <w:r>
        <w:rPr>
          <w:sz w:val="28"/>
        </w:rPr>
        <w:t xml:space="preserve">産業の</w:t>
      </w:r>
      <w:r>
        <w:rPr>
          <w:sz w:val="28"/>
        </w:rPr>
        <w:t xml:space="preserve">デジタルトランスフォーメーション</w:t>
      </w:r>
      <w:r>
        <w:rPr>
          <w:sz w:val="28"/>
        </w:rPr>
        <w:t xml:space="preserve">、</w:t>
      </w:r>
      <w:r>
        <w:rPr>
          <w:sz w:val="28"/>
        </w:rPr>
        <w:t xml:space="preserve">中小企業、インテリジェント・マニュファクチャリング・ロボティクス、太陽光発電産業、医療機器・</w:t>
      </w:r>
      <w:r>
        <w:rPr>
          <w:spacing w:val="-2"/>
          <w:sz w:val="28"/>
        </w:rPr>
        <w:t xml:space="preserve">医薬品を</w:t>
      </w:r>
      <w:r>
        <w:rPr>
          <w:sz w:val="28"/>
        </w:rPr>
        <w:t xml:space="preserve">含む</w:t>
      </w:r>
      <w:r>
        <w:rPr>
          <w:sz w:val="28"/>
        </w:rPr>
        <w:t xml:space="preserve">7つの</w:t>
      </w:r>
      <w:r>
        <w:rPr>
          <w:sz w:val="28"/>
        </w:rPr>
        <w:t xml:space="preserve">ワーキンググループを</w:t>
      </w:r>
      <w:r>
        <w:rPr>
          <w:sz w:val="28"/>
        </w:rPr>
        <w:t xml:space="preserve">設置</w:t>
      </w:r>
      <w:r>
        <w:rPr>
          <w:sz w:val="28"/>
        </w:rPr>
        <w:t xml:space="preserve">するという</w:t>
      </w:r>
      <w:r>
        <w:rPr>
          <w:sz w:val="28"/>
        </w:rPr>
        <w:t xml:space="preserve">PartNIR</w:t>
      </w:r>
      <w:r>
        <w:rPr>
          <w:sz w:val="28"/>
        </w:rPr>
        <w:t xml:space="preserve">アドバイザリーグループの</w:t>
      </w:r>
      <w:r>
        <w:rPr>
          <w:sz w:val="28"/>
        </w:rPr>
        <w:t xml:space="preserve">決定を</w:t>
      </w:r>
      <w:r>
        <w:rPr>
          <w:sz w:val="28"/>
        </w:rPr>
        <w:t xml:space="preserve">支持する</w:t>
      </w:r>
      <w:r>
        <w:rPr>
          <w:spacing w:val="-2"/>
          <w:sz w:val="28"/>
        </w:rPr>
        <w:t xml:space="preserve">。</w:t>
      </w:r>
    </w:p>
    <w:p>
      <w:pPr>
        <w:pStyle w:val="ListParagraph"/>
        <w:numPr>
          <w:ilvl w:val="0"/>
          <w:numId w:val="1"/>
        </w:numPr>
        <w:tabs>
          <w:tab w:val="left" w:leader="none" w:pos="807"/>
        </w:tabs>
        <w:spacing w:before="119" w:after="0" w:line="276" w:lineRule="auto"/>
        <w:ind w:start="101" w:end="180" w:firstLine="0"/>
        <w:jc w:val="both"/>
        <w:rPr>
          <w:sz w:val="28"/>
        </w:rPr>
      </w:pPr>
      <w:r>
        <w:rPr>
          <w:sz w:val="28"/>
        </w:rPr>
        <w:t xml:space="preserve">我々は、</w:t>
      </w:r>
      <w:r>
        <w:rPr>
          <w:sz w:val="28"/>
        </w:rPr>
        <w:t xml:space="preserve">実現可能で、</w:t>
      </w:r>
      <w:r>
        <w:rPr>
          <w:sz w:val="28"/>
        </w:rPr>
        <w:t xml:space="preserve">包摂的で</w:t>
      </w:r>
      <w:r>
        <w:rPr>
          <w:sz w:val="28"/>
        </w:rPr>
        <w:t xml:space="preserve">、</w:t>
      </w:r>
      <w:r>
        <w:rPr>
          <w:sz w:val="28"/>
        </w:rPr>
        <w:t xml:space="preserve">安全な</w:t>
      </w:r>
      <w:r>
        <w:rPr>
          <w:sz w:val="28"/>
        </w:rPr>
        <w:t xml:space="preserve">デジタル経済を</w:t>
      </w:r>
      <w:r>
        <w:rPr>
          <w:sz w:val="28"/>
        </w:rPr>
        <w:t xml:space="preserve">構築することの</w:t>
      </w:r>
      <w:r>
        <w:rPr>
          <w:sz w:val="28"/>
        </w:rPr>
        <w:t xml:space="preserve">重要性を</w:t>
      </w:r>
      <w:r>
        <w:rPr>
          <w:sz w:val="28"/>
        </w:rPr>
        <w:t xml:space="preserve">認識</w:t>
      </w:r>
      <w:r>
        <w:rPr>
          <w:sz w:val="28"/>
        </w:rPr>
        <w:t xml:space="preserve">し、デジタル・コネクティビティが、デジタル・トランスフォーメーションのみならず、社会的・経済的成長にとって不可欠な前提条件であることを踏まえ、BRICS諸国間の協力を強化する必要性を強調する</w:t>
      </w:r>
      <w:r>
        <w:rPr>
          <w:color w:val="E36C0A"/>
          <w:sz w:val="28"/>
        </w:rPr>
        <w:t xml:space="preserve">。</w:t>
      </w:r>
      <w:r>
        <w:rPr>
          <w:sz w:val="28"/>
        </w:rPr>
        <w:t xml:space="preserve">また、我々は、</w:t>
      </w:r>
      <w:r>
        <w:rPr>
          <w:sz w:val="28"/>
        </w:rPr>
        <w:t xml:space="preserve">5G、</w:t>
      </w:r>
      <w:r>
        <w:rPr>
          <w:sz w:val="28"/>
        </w:rPr>
        <w:t xml:space="preserve">衛星</w:t>
      </w:r>
      <w:r>
        <w:rPr>
          <w:sz w:val="28"/>
        </w:rPr>
        <w:t xml:space="preserve">システム、</w:t>
      </w:r>
      <w:r>
        <w:rPr>
          <w:sz w:val="28"/>
        </w:rPr>
        <w:t xml:space="preserve">地上波</w:t>
      </w:r>
      <w:r>
        <w:rPr>
          <w:sz w:val="28"/>
        </w:rPr>
        <w:t xml:space="preserve">・</w:t>
      </w:r>
      <w:r>
        <w:rPr>
          <w:sz w:val="28"/>
        </w:rPr>
        <w:t xml:space="preserve">非地上波</w:t>
      </w:r>
      <w:r>
        <w:rPr>
          <w:sz w:val="28"/>
        </w:rPr>
        <w:t xml:space="preserve">ネットワークといった</w:t>
      </w:r>
      <w:r>
        <w:rPr>
          <w:sz w:val="28"/>
        </w:rPr>
        <w:t xml:space="preserve">新たな技術が、</w:t>
      </w:r>
      <w:r>
        <w:rPr>
          <w:sz w:val="28"/>
        </w:rPr>
        <w:t xml:space="preserve">デジタル</w:t>
      </w:r>
      <w:r>
        <w:rPr>
          <w:sz w:val="28"/>
        </w:rPr>
        <w:t xml:space="preserve">経済の</w:t>
      </w:r>
      <w:r>
        <w:rPr>
          <w:sz w:val="28"/>
        </w:rPr>
        <w:t xml:space="preserve">発展を</w:t>
      </w:r>
      <w:r>
        <w:rPr>
          <w:sz w:val="28"/>
        </w:rPr>
        <w:t xml:space="preserve">促進</w:t>
      </w:r>
      <w:r>
        <w:rPr>
          <w:sz w:val="28"/>
        </w:rPr>
        <w:t xml:space="preserve">する</w:t>
      </w:r>
      <w:r>
        <w:rPr>
          <w:sz w:val="28"/>
        </w:rPr>
        <w:t xml:space="preserve">可能性を秘めている</w:t>
      </w:r>
      <w:r>
        <w:rPr>
          <w:sz w:val="28"/>
        </w:rPr>
        <w:t xml:space="preserve">ことを認識する</w:t>
      </w:r>
      <w:r>
        <w:rPr>
          <w:sz w:val="28"/>
        </w:rPr>
        <w:t xml:space="preserve">。</w:t>
      </w:r>
      <w:r>
        <w:rPr>
          <w:sz w:val="28"/>
        </w:rPr>
        <w:t xml:space="preserve">我々は</w:t>
      </w:r>
      <w:r>
        <w:rPr>
          <w:sz w:val="28"/>
        </w:rPr>
        <w:t xml:space="preserve">、レジリエントで</w:t>
      </w:r>
      <w:r>
        <w:rPr>
          <w:sz w:val="28"/>
        </w:rPr>
        <w:t xml:space="preserve">安全、</w:t>
      </w:r>
      <w:r>
        <w:rPr>
          <w:sz w:val="28"/>
        </w:rPr>
        <w:t xml:space="preserve">包括的</w:t>
      </w:r>
      <w:r>
        <w:rPr>
          <w:sz w:val="28"/>
        </w:rPr>
        <w:t xml:space="preserve">かつ</w:t>
      </w:r>
      <w:r>
        <w:rPr>
          <w:sz w:val="28"/>
        </w:rPr>
        <w:t xml:space="preserve">相互運用可能な</w:t>
      </w:r>
      <w:r>
        <w:rPr>
          <w:sz w:val="28"/>
        </w:rPr>
        <w:t xml:space="preserve">デジタル</w:t>
      </w:r>
      <w:r>
        <w:rPr>
          <w:sz w:val="28"/>
        </w:rPr>
        <w:t xml:space="preserve">公共</w:t>
      </w:r>
      <w:r>
        <w:rPr>
          <w:sz w:val="28"/>
        </w:rPr>
        <w:t xml:space="preserve">インフラが</w:t>
      </w:r>
      <w:r>
        <w:rPr>
          <w:sz w:val="28"/>
        </w:rPr>
        <w:t xml:space="preserve">、大規模なサービスを提供し、全ての人々の社会的・経済的機会を増大させる可能性があることを</w:t>
      </w:r>
      <w:r>
        <w:rPr>
          <w:sz w:val="28"/>
        </w:rPr>
        <w:t xml:space="preserve">認識する</w:t>
      </w:r>
      <w:r>
        <w:rPr>
          <w:sz w:val="28"/>
        </w:rPr>
        <w:t xml:space="preserve">。我々は、BRICS</w:t>
      </w:r>
      <w:r>
        <w:rPr>
          <w:sz w:val="28"/>
        </w:rPr>
        <w:t xml:space="preserve">加盟</w:t>
      </w:r>
      <w:r>
        <w:rPr>
          <w:sz w:val="28"/>
        </w:rPr>
        <w:t xml:space="preserve">国に対し</w:t>
      </w:r>
      <w:r>
        <w:rPr>
          <w:sz w:val="28"/>
        </w:rPr>
        <w:t xml:space="preserve">、</w:t>
      </w:r>
      <w:r>
        <w:rPr>
          <w:sz w:val="28"/>
        </w:rPr>
        <w:t xml:space="preserve">セキュリティ面を含むインターネット利用のあらゆる側面に関する各国の法的枠組みを尊重しつつ、インターネットの国内セグメントの</w:t>
      </w:r>
      <w:r>
        <w:rPr>
          <w:sz w:val="28"/>
        </w:rPr>
        <w:t xml:space="preserve">整合性、</w:t>
      </w:r>
      <w:r>
        <w:rPr>
          <w:sz w:val="28"/>
        </w:rPr>
        <w:t xml:space="preserve">機能の</w:t>
      </w:r>
      <w:r>
        <w:rPr>
          <w:sz w:val="28"/>
        </w:rPr>
        <w:t xml:space="preserve">安定</w:t>
      </w:r>
      <w:r>
        <w:rPr>
          <w:sz w:val="28"/>
        </w:rPr>
        <w:t xml:space="preserve">性</w:t>
      </w:r>
      <w:r>
        <w:rPr>
          <w:sz w:val="28"/>
        </w:rPr>
        <w:t xml:space="preserve">及び</w:t>
      </w:r>
      <w:r>
        <w:rPr>
          <w:sz w:val="28"/>
        </w:rPr>
        <w:t xml:space="preserve">セキュリティを</w:t>
      </w:r>
      <w:r>
        <w:rPr>
          <w:sz w:val="28"/>
        </w:rPr>
        <w:t xml:space="preserve">確保</w:t>
      </w:r>
      <w:r>
        <w:rPr>
          <w:sz w:val="28"/>
        </w:rPr>
        <w:t xml:space="preserve">する</w:t>
      </w:r>
      <w:r>
        <w:rPr>
          <w:sz w:val="28"/>
        </w:rPr>
        <w:t xml:space="preserve">ため、</w:t>
      </w:r>
      <w:r>
        <w:rPr>
          <w:sz w:val="28"/>
        </w:rPr>
        <w:t xml:space="preserve">デジタル・</w:t>
      </w:r>
      <w:r>
        <w:rPr>
          <w:sz w:val="28"/>
        </w:rPr>
        <w:t xml:space="preserve">インフラ</w:t>
      </w:r>
      <w:r>
        <w:rPr>
          <w:spacing w:val="-1"/>
          <w:sz w:val="28"/>
        </w:rPr>
        <w:t xml:space="preserve">分野における</w:t>
      </w:r>
      <w:r>
        <w:rPr>
          <w:sz w:val="28"/>
        </w:rPr>
        <w:t xml:space="preserve">共同</w:t>
      </w:r>
      <w:r>
        <w:rPr>
          <w:sz w:val="28"/>
        </w:rPr>
        <w:t xml:space="preserve">活動の</w:t>
      </w:r>
      <w:r>
        <w:rPr>
          <w:sz w:val="28"/>
        </w:rPr>
        <w:t xml:space="preserve">可能</w:t>
      </w:r>
      <w:r>
        <w:rPr>
          <w:sz w:val="28"/>
        </w:rPr>
        <w:t xml:space="preserve">性を</w:t>
      </w:r>
      <w:r>
        <w:rPr>
          <w:sz w:val="28"/>
        </w:rPr>
        <w:t xml:space="preserve">模索する</w:t>
      </w:r>
      <w:r>
        <w:rPr>
          <w:sz w:val="28"/>
        </w:rPr>
        <w:t xml:space="preserve">ことを</w:t>
      </w:r>
      <w:r>
        <w:rPr>
          <w:sz w:val="28"/>
        </w:rPr>
        <w:t xml:space="preserve">奨励する</w:t>
      </w:r>
      <w:r>
        <w:rPr>
          <w:sz w:val="28"/>
        </w:rPr>
        <w:t xml:space="preserve">。我々は、</w:t>
      </w:r>
      <w:r>
        <w:rPr>
          <w:sz w:val="28"/>
        </w:rPr>
        <w:t xml:space="preserve">ICTsの</w:t>
      </w:r>
      <w:r>
        <w:rPr>
          <w:sz w:val="28"/>
        </w:rPr>
        <w:t xml:space="preserve">巨大な</w:t>
      </w:r>
      <w:r>
        <w:rPr>
          <w:sz w:val="28"/>
        </w:rPr>
        <w:t xml:space="preserve">可能性を</w:t>
      </w:r>
      <w:r>
        <w:rPr>
          <w:sz w:val="28"/>
        </w:rPr>
        <w:t xml:space="preserve">解き放つ</w:t>
      </w:r>
      <w:r>
        <w:rPr>
          <w:sz w:val="28"/>
        </w:rPr>
        <w:t xml:space="preserve">ために、</w:t>
      </w:r>
      <w:r>
        <w:rPr>
          <w:sz w:val="28"/>
        </w:rPr>
        <w:t xml:space="preserve">BRICS内の</w:t>
      </w:r>
      <w:r>
        <w:rPr>
          <w:sz w:val="28"/>
        </w:rPr>
        <w:t xml:space="preserve">対話を</w:t>
      </w:r>
      <w:r>
        <w:rPr>
          <w:sz w:val="28"/>
        </w:rPr>
        <w:t xml:space="preserve">更に</w:t>
      </w:r>
      <w:r>
        <w:rPr>
          <w:sz w:val="28"/>
        </w:rPr>
        <w:t xml:space="preserve">強化する必要性に留意する</w:t>
      </w:r>
      <w:r>
        <w:rPr>
          <w:spacing w:val="-5"/>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pPr>
      <w:r>
        <w:rPr/>
        <w:t xml:space="preserve">人工</w:t>
      </w:r>
      <w:r>
        <w:rPr/>
        <w:t xml:space="preserve">知能</w:t>
      </w:r>
      <w:r>
        <w:rPr/>
        <w:t xml:space="preserve">（AI</w:t>
      </w:r>
      <w:r>
        <w:rPr/>
        <w:t xml:space="preserve">）に関する</w:t>
      </w:r>
      <w:r>
        <w:rPr/>
        <w:t xml:space="preserve">政策</w:t>
      </w:r>
      <w:r>
        <w:rPr/>
        <w:t xml:space="preserve">交換と</w:t>
      </w:r>
      <w:r>
        <w:rPr/>
        <w:t xml:space="preserve">対話を</w:t>
      </w:r>
      <w:r>
        <w:rPr/>
        <w:t xml:space="preserve">奨励し</w:t>
      </w:r>
      <w:r>
        <w:rPr/>
        <w:t xml:space="preserve">、広範なコンセンサスに基づく効果的なグローバル・ガバナンスの枠組みを確立することで、各国経済を活性化するとともに、こうした技術から生じる悪意のある利用、誤った情報、プライバシーの漏洩、偏見や差別のリスクを軽減し、人間中心、開発志向、包括的、持続可能なアプローチを支持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人工知能の急速な進歩を含む急速な技術革新が、世界中の社会経済発展に新たな機会をもたらす可能性があることを認識し、より多くの国際的な議論を奨励するとともに、国連がグローバルなAIガバナンスにおいて重要な役割を果たすことを支持</w:t>
      </w:r>
      <w:r>
        <w:rPr>
          <w:sz w:val="28"/>
        </w:rPr>
        <w:t xml:space="preserve">し、</w:t>
      </w:r>
      <w:r>
        <w:rPr>
          <w:sz w:val="28"/>
        </w:rPr>
        <w:t xml:space="preserve">コンセンサスにより採択された</w:t>
      </w:r>
      <w:r>
        <w:rPr>
          <w:sz w:val="28"/>
        </w:rPr>
        <w:t xml:space="preserve">国連</w:t>
      </w:r>
      <w:r>
        <w:rPr>
          <w:sz w:val="28"/>
        </w:rPr>
        <w:t xml:space="preserve">総会</w:t>
      </w:r>
      <w:r>
        <w:rPr>
          <w:sz w:val="28"/>
        </w:rPr>
        <w:t xml:space="preserve">決議</w:t>
      </w:r>
      <w:r>
        <w:rPr>
          <w:sz w:val="28"/>
        </w:rPr>
        <w:t xml:space="preserve">A/RES/78/311</w:t>
      </w:r>
      <w:r>
        <w:rPr>
          <w:sz w:val="28"/>
        </w:rPr>
        <w:t xml:space="preserve">「人工知能の能力構築に関する国際協力の強化」を</w:t>
      </w:r>
      <w:r>
        <w:rPr>
          <w:sz w:val="28"/>
        </w:rPr>
        <w:t xml:space="preserve">歓迎する</w:t>
      </w:r>
      <w:r>
        <w:rPr>
          <w:sz w:val="28"/>
        </w:rPr>
        <w:t xml:space="preserve">。我々は、発展途上国がAIの能力構築を強化するためのBRICSの協力を期待している。我々は</w:t>
      </w:r>
      <w:r>
        <w:rPr>
          <w:sz w:val="28"/>
        </w:rPr>
        <w:t xml:space="preserve">、設立された</w:t>
      </w:r>
      <w:r>
        <w:rPr>
          <w:sz w:val="28"/>
        </w:rPr>
        <w:t xml:space="preserve">BRICS </w:t>
      </w:r>
      <w:r>
        <w:rPr>
          <w:sz w:val="28"/>
        </w:rPr>
        <w:t xml:space="preserve">Institute </w:t>
      </w:r>
      <w:r>
        <w:rPr>
          <w:sz w:val="28"/>
        </w:rPr>
        <w:t xml:space="preserve">of </w:t>
      </w:r>
      <w:r>
        <w:rPr>
          <w:sz w:val="28"/>
        </w:rPr>
        <w:t xml:space="preserve">Future </w:t>
      </w:r>
      <w:r>
        <w:rPr>
          <w:sz w:val="28"/>
        </w:rPr>
        <w:t xml:space="preserve">Networks</w:t>
      </w:r>
      <w:r>
        <w:rPr>
          <w:sz w:val="28"/>
        </w:rPr>
        <w:t xml:space="preserve">（BIFN）のAIに関する研究グループを</w:t>
      </w:r>
      <w:r>
        <w:rPr>
          <w:sz w:val="28"/>
        </w:rPr>
        <w:t xml:space="preserve">通じた</w:t>
      </w:r>
      <w:r>
        <w:rPr>
          <w:sz w:val="28"/>
        </w:rPr>
        <w:t xml:space="preserve">協議を</w:t>
      </w:r>
      <w:r>
        <w:rPr>
          <w:sz w:val="28"/>
        </w:rPr>
        <w:t xml:space="preserve">含め、</w:t>
      </w:r>
      <w:r>
        <w:rPr>
          <w:sz w:val="28"/>
        </w:rPr>
        <w:t xml:space="preserve">AIの</w:t>
      </w:r>
      <w:r>
        <w:rPr>
          <w:sz w:val="28"/>
        </w:rPr>
        <w:t xml:space="preserve">トピックに関する</w:t>
      </w:r>
      <w:r>
        <w:rPr>
          <w:sz w:val="28"/>
        </w:rPr>
        <w:t xml:space="preserve">協議を奨励する</w:t>
      </w:r>
      <w:r>
        <w:rPr>
          <w:sz w:val="28"/>
        </w:rPr>
        <w:t xml:space="preserve">。</w:t>
      </w:r>
    </w:p>
    <w:p>
      <w:pPr>
        <w:pStyle w:val="ListParagraph"/>
        <w:numPr>
          <w:ilvl w:val="0"/>
          <w:numId w:val="1"/>
        </w:numPr>
        <w:tabs>
          <w:tab w:val="left" w:leader="none" w:pos="807"/>
        </w:tabs>
        <w:spacing w:before="120" w:after="0" w:line="276" w:lineRule="auto"/>
        <w:ind w:start="101" w:end="179" w:firstLine="0"/>
        <w:jc w:val="both"/>
        <w:rPr>
          <w:sz w:val="28"/>
        </w:rPr>
      </w:pPr>
      <w:r>
        <w:rPr>
          <w:sz w:val="28"/>
        </w:rPr>
        <w:t xml:space="preserve">我々は、BIFNの活動を改めて支持し、全てのBRICS加盟国に国内支部を推薦するよう奨励する。</w:t>
      </w:r>
      <w:r>
        <w:rPr>
          <w:sz w:val="28"/>
        </w:rPr>
        <w:t xml:space="preserve">BIFN</w:t>
      </w:r>
      <w:r>
        <w:rPr>
          <w:sz w:val="28"/>
        </w:rPr>
        <w:t xml:space="preserve">理事会の</w:t>
      </w:r>
      <w:r>
        <w:rPr>
          <w:sz w:val="28"/>
        </w:rPr>
        <w:t xml:space="preserve">下に</w:t>
      </w:r>
      <w:r>
        <w:rPr>
          <w:sz w:val="28"/>
        </w:rPr>
        <w:t xml:space="preserve">4つの研究</w:t>
      </w:r>
      <w:r>
        <w:rPr>
          <w:sz w:val="28"/>
        </w:rPr>
        <w:t xml:space="preserve">グループを</w:t>
      </w:r>
      <w:r>
        <w:rPr>
          <w:sz w:val="28"/>
        </w:rPr>
        <w:t xml:space="preserve">設置するとの決定を想起</w:t>
      </w:r>
      <w:r>
        <w:rPr>
          <w:sz w:val="28"/>
        </w:rPr>
        <w:t xml:space="preserve">し、</w:t>
      </w:r>
      <w:r>
        <w:rPr>
          <w:sz w:val="28"/>
        </w:rPr>
        <w:t xml:space="preserve">その</w:t>
      </w:r>
      <w:r>
        <w:rPr>
          <w:sz w:val="28"/>
        </w:rPr>
        <w:t xml:space="preserve">付託事項</w:t>
      </w:r>
      <w:r>
        <w:rPr>
          <w:sz w:val="28"/>
        </w:rPr>
        <w:t xml:space="preserve">草案に関する</w:t>
      </w:r>
      <w:r>
        <w:rPr>
          <w:sz w:val="28"/>
        </w:rPr>
        <w:t xml:space="preserve">議論に</w:t>
      </w:r>
      <w:r>
        <w:rPr>
          <w:sz w:val="28"/>
        </w:rPr>
        <w:t xml:space="preserve">留意する</w:t>
      </w:r>
      <w:r>
        <w:rPr>
          <w:sz w:val="28"/>
        </w:rPr>
        <w:t xml:space="preserve">。我々は、BRICS加盟国に対し、適宜、この件に積極的に参加するよう奨励する。我々は、研究グループが作業を開始することを奨励し、BRICS ICTs作業部会の下に創設されたデジタル公共財に関するBRICSプラットフォームに関するフォーカス・グループの継続的な努力を認識する。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我々は、SDGsの</w:t>
      </w:r>
      <w:r>
        <w:rPr>
          <w:sz w:val="28"/>
        </w:rPr>
        <w:t xml:space="preserve">達成に</w:t>
      </w:r>
      <w:r>
        <w:rPr>
          <w:sz w:val="28"/>
        </w:rPr>
        <w:t xml:space="preserve">向けた</w:t>
      </w:r>
      <w:r>
        <w:rPr>
          <w:sz w:val="28"/>
        </w:rPr>
        <w:t xml:space="preserve">エネルギーへのアクセスの</w:t>
      </w:r>
      <w:r>
        <w:rPr>
          <w:sz w:val="28"/>
        </w:rPr>
        <w:t xml:space="preserve">基本的な</w:t>
      </w:r>
      <w:r>
        <w:rPr>
          <w:sz w:val="28"/>
        </w:rPr>
        <w:t xml:space="preserve">役割を</w:t>
      </w:r>
      <w:r>
        <w:rPr>
          <w:sz w:val="28"/>
        </w:rPr>
        <w:t xml:space="preserve">強調</w:t>
      </w:r>
      <w:r>
        <w:rPr>
          <w:sz w:val="28"/>
        </w:rPr>
        <w:t xml:space="preserve">するとともに、エネルギー安全保障に対する概略的なリスクに留意</w:t>
      </w:r>
      <w:r>
        <w:rPr>
          <w:sz w:val="28"/>
        </w:rPr>
        <w:t xml:space="preserve">しつつ、</w:t>
      </w:r>
      <w:r>
        <w:rPr>
          <w:sz w:val="28"/>
        </w:rPr>
        <w:t xml:space="preserve">公平、包括的、持続可能、衡平かつ公正なエネルギー転換に向けて、エネルギー製品・サービスの</w:t>
      </w:r>
      <w:r>
        <w:rPr>
          <w:sz w:val="28"/>
        </w:rPr>
        <w:t xml:space="preserve">主要な</w:t>
      </w:r>
      <w:r>
        <w:rPr>
          <w:sz w:val="28"/>
        </w:rPr>
        <w:t xml:space="preserve">生産者</w:t>
      </w:r>
      <w:r>
        <w:rPr>
          <w:sz w:val="28"/>
        </w:rPr>
        <w:t xml:space="preserve">・</w:t>
      </w:r>
      <w:r>
        <w:rPr>
          <w:sz w:val="28"/>
        </w:rPr>
        <w:t xml:space="preserve">消費者</w:t>
      </w:r>
      <w:r>
        <w:rPr>
          <w:sz w:val="28"/>
        </w:rPr>
        <w:t xml:space="preserve">である</w:t>
      </w:r>
      <w:r>
        <w:rPr>
          <w:sz w:val="28"/>
        </w:rPr>
        <w:t xml:space="preserve">BRICS諸国</w:t>
      </w:r>
      <w:r>
        <w:rPr>
          <w:sz w:val="28"/>
        </w:rPr>
        <w:t xml:space="preserve">間の</w:t>
      </w:r>
      <w:r>
        <w:rPr>
          <w:sz w:val="28"/>
        </w:rPr>
        <w:t xml:space="preserve">協力強化の必要性を強調する</w:t>
      </w:r>
      <w:r>
        <w:rPr>
          <w:sz w:val="28"/>
        </w:rPr>
        <w:t xml:space="preserve">。</w:t>
      </w:r>
      <w:r>
        <w:rPr>
          <w:sz w:val="28"/>
        </w:rPr>
        <w:t xml:space="preserve">我々は</w:t>
      </w:r>
      <w:r>
        <w:rPr>
          <w:sz w:val="28"/>
        </w:rPr>
        <w:t xml:space="preserve">、</w:t>
      </w:r>
      <w:r>
        <w:rPr>
          <w:sz w:val="28"/>
        </w:rPr>
        <w:t xml:space="preserve">エネルギー</w:t>
      </w:r>
      <w:r>
        <w:rPr>
          <w:sz w:val="28"/>
        </w:rPr>
        <w:t xml:space="preserve">安全保障、</w:t>
      </w:r>
      <w:r>
        <w:rPr>
          <w:sz w:val="28"/>
        </w:rPr>
        <w:t xml:space="preserve">アクセス</w:t>
      </w:r>
      <w:r>
        <w:rPr>
          <w:sz w:val="28"/>
        </w:rPr>
        <w:t xml:space="preserve">、</w:t>
      </w:r>
      <w:r>
        <w:rPr>
          <w:sz w:val="28"/>
        </w:rPr>
        <w:t xml:space="preserve">エネルギー</w:t>
      </w:r>
      <w:r>
        <w:rPr>
          <w:sz w:val="28"/>
        </w:rPr>
        <w:t xml:space="preserve">転換は</w:t>
      </w:r>
      <w:r>
        <w:rPr>
          <w:sz w:val="28"/>
        </w:rPr>
        <w:t xml:space="preserve">重要であり、</w:t>
      </w:r>
      <w:r>
        <w:rPr>
          <w:sz w:val="28"/>
        </w:rPr>
        <w:t xml:space="preserve">UNFCCCとそのパリ協定の</w:t>
      </w:r>
      <w:r>
        <w:rPr>
          <w:sz w:val="28"/>
        </w:rPr>
        <w:t xml:space="preserve">完全</w:t>
      </w:r>
      <w:r>
        <w:rPr>
          <w:sz w:val="28"/>
        </w:rPr>
        <w:t xml:space="preserve">かつ</w:t>
      </w:r>
      <w:r>
        <w:rPr>
          <w:sz w:val="28"/>
        </w:rPr>
        <w:t xml:space="preserve">効果的な</w:t>
      </w:r>
      <w:r>
        <w:rPr>
          <w:spacing w:val="-5"/>
          <w:sz w:val="28"/>
        </w:rPr>
        <w:t xml:space="preserve">実施を</w:t>
      </w:r>
      <w:r>
        <w:rPr>
          <w:sz w:val="28"/>
        </w:rPr>
        <w:t xml:space="preserve">考慮しつつ</w:t>
      </w:r>
      <w:r>
        <w:rPr>
          <w:sz w:val="28"/>
        </w:rPr>
        <w:t xml:space="preserve">、</w:t>
      </w:r>
      <w:r>
        <w:rPr>
          <w:sz w:val="28"/>
        </w:rPr>
        <w:t xml:space="preserve">バランスをとる</w:t>
      </w:r>
      <w:r>
        <w:rPr>
          <w:sz w:val="28"/>
        </w:rPr>
        <w:t xml:space="preserve">必要が</w:t>
      </w:r>
      <w:r>
        <w:rPr>
          <w:sz w:val="28"/>
        </w:rPr>
        <w:t xml:space="preserve">あると</w:t>
      </w:r>
      <w:r>
        <w:rPr>
          <w:sz w:val="28"/>
        </w:rPr>
        <w:t xml:space="preserve">考える</w:t>
      </w:r>
      <w:r>
        <w:rPr>
          <w:sz w:val="28"/>
        </w:rPr>
        <w:t xml:space="preserve">。我々は、自由で、開放的で、公正で、無差別的で、透明性があり、包摂的で、予測可能な国際的なエネルギー貿易・投資環境を醸成するとの決意を再確認し、技術協力を深化させることに合意する。我々は、</w:t>
      </w:r>
      <w:r>
        <w:rPr>
          <w:sz w:val="28"/>
        </w:rPr>
        <w:t xml:space="preserve">安価で</w:t>
      </w:r>
      <w:r>
        <w:rPr>
          <w:sz w:val="28"/>
        </w:rPr>
        <w:t xml:space="preserve">信頼性が高く、持続可能で近代的なエネルギー源への</w:t>
      </w:r>
      <w:r>
        <w:rPr>
          <w:sz w:val="28"/>
        </w:rPr>
        <w:t xml:space="preserve">普遍的な</w:t>
      </w:r>
      <w:r>
        <w:rPr>
          <w:sz w:val="28"/>
        </w:rPr>
        <w:t xml:space="preserve">アクセスを</w:t>
      </w:r>
      <w:r>
        <w:rPr>
          <w:sz w:val="28"/>
        </w:rPr>
        <w:t xml:space="preserve">提供</w:t>
      </w:r>
      <w:r>
        <w:rPr>
          <w:sz w:val="28"/>
        </w:rPr>
        <w:t xml:space="preserve">するとともに、国内、世界及び地域の</w:t>
      </w:r>
      <w:r>
        <w:rPr>
          <w:sz w:val="28"/>
        </w:rPr>
        <w:t xml:space="preserve">エネルギー</w:t>
      </w:r>
      <w:r>
        <w:rPr>
          <w:sz w:val="28"/>
        </w:rPr>
        <w:t xml:space="preserve">安全保障を</w:t>
      </w:r>
      <w:r>
        <w:rPr>
          <w:sz w:val="28"/>
        </w:rPr>
        <w:t xml:space="preserve">確保するため</w:t>
      </w:r>
      <w:r>
        <w:rPr>
          <w:sz w:val="28"/>
        </w:rPr>
        <w:t xml:space="preserve">、弾力的なグローバル・サプライチェーン及び安定的で予測可能な</w:t>
      </w:r>
      <w:r>
        <w:rPr>
          <w:sz w:val="28"/>
        </w:rPr>
        <w:t xml:space="preserve">エネルギー</w:t>
      </w:r>
      <w:r>
        <w:rPr>
          <w:sz w:val="28"/>
        </w:rPr>
        <w:t xml:space="preserve">需要の</w:t>
      </w:r>
      <w:r>
        <w:rPr>
          <w:sz w:val="28"/>
        </w:rPr>
        <w:t xml:space="preserve">必要性を強調する</w:t>
      </w:r>
      <w:r>
        <w:rPr>
          <w:sz w:val="28"/>
        </w:rPr>
        <w:t xml:space="preserve">。</w:t>
      </w:r>
      <w:r>
        <w:rPr>
          <w:sz w:val="28"/>
        </w:rPr>
        <w:t xml:space="preserve">この</w:t>
      </w:r>
      <w:r>
        <w:rPr>
          <w:spacing w:val="-2"/>
          <w:sz w:val="28"/>
        </w:rPr>
        <w:t xml:space="preserve">観点から</w:t>
      </w:r>
      <w:r>
        <w:rPr>
          <w:sz w:val="28"/>
        </w:rPr>
        <w:t xml:space="preserve">、我々は</w:t>
      </w:r>
      <w:r>
        <w:rPr>
          <w:sz w:val="28"/>
        </w:rPr>
        <w:t xml:space="preserve">また、</w:t>
      </w:r>
      <w:r>
        <w:rPr>
          <w:sz w:val="28"/>
        </w:rPr>
        <w:t xml:space="preserve">全てのテロ</w:t>
      </w:r>
      <w:r>
        <w:rPr>
          <w:spacing w:val="-2"/>
          <w:sz w:val="28"/>
        </w:rPr>
        <w:t xml:space="preserve">攻撃を</w:t>
      </w:r>
      <w:r>
        <w:rPr>
          <w:sz w:val="28"/>
        </w:rPr>
        <w:t xml:space="preserve">強く</w:t>
      </w:r>
      <w:r>
        <w:rPr>
          <w:sz w:val="28"/>
        </w:rPr>
        <w:t xml:space="preserve">非難する。</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2"/>
        <w:rPr>
          <w:b/>
        </w:rPr>
      </w:pPr>
      <w:r>
        <w:rPr/>
        <w:t xml:space="preserve">国境を越えた重要なエネルギー・インフラに対するものであり、このような事件の調査に対するオープンで公平なアプローチを求める</w:t>
      </w:r>
      <w:r>
        <w:rPr>
          <w:b/>
        </w:rPr>
        <w:t xml:space="preserve">。</w:t>
      </w:r>
    </w:p>
    <w:p>
      <w:pPr>
        <w:pStyle w:val="ListParagraph"/>
        <w:numPr>
          <w:ilvl w:val="0"/>
          <w:numId w:val="1"/>
        </w:numPr>
        <w:tabs>
          <w:tab w:val="left" w:leader="none" w:pos="807"/>
        </w:tabs>
        <w:spacing w:before="121" w:after="0" w:line="276" w:lineRule="auto"/>
        <w:ind w:start="101" w:end="180" w:firstLine="0"/>
        <w:jc w:val="both"/>
        <w:rPr>
          <w:sz w:val="28"/>
        </w:rPr>
      </w:pPr>
      <w:r>
        <w:rPr>
          <w:sz w:val="28"/>
        </w:rPr>
        <w:t xml:space="preserve">私</w:t>
      </w:r>
      <w:r>
        <w:rPr>
          <w:sz w:val="28"/>
        </w:rPr>
        <w:t xml:space="preserve">たちは、公正なエネルギー転換を達成するために</w:t>
      </w:r>
      <w:r>
        <w:rPr>
          <w:sz w:val="28"/>
        </w:rPr>
        <w:t xml:space="preserve">、気候や自然条件、国民経済の構造、エネルギーミックス、また、経済が化石</w:t>
      </w:r>
      <w:r>
        <w:rPr>
          <w:sz w:val="28"/>
        </w:rPr>
        <w:t xml:space="preserve">燃料や関連エネルギー集約型製品の</w:t>
      </w:r>
      <w:r>
        <w:rPr>
          <w:sz w:val="28"/>
        </w:rPr>
        <w:t xml:space="preserve">収入や消費に大きく依存している開発途上国特有の状況を含む、各国の事情を考慮する必要性を再確認する。</w:t>
      </w:r>
      <w:r>
        <w:rPr>
          <w:sz w:val="28"/>
        </w:rPr>
        <w:t xml:space="preserve">すなわち、温室効果ガスの排出を削減するために、利用可能なすべての燃料、エネルギー源、技術を利用することである。これには、削減・除去技術を備えた化石燃料、バイオ燃料、天然ガス、LPG、水素、アンモニアを含むその派生物、原子力、再生可能エネルギーなどが含まれるが、これらに限定されるものではない。</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我々は、CBDR-RCの</w:t>
      </w:r>
      <w:r>
        <w:rPr>
          <w:sz w:val="28"/>
        </w:rPr>
        <w:t xml:space="preserve">原則に則り、正当なエネルギー転換のために、先進国から途上国へ、適切で予測可能かつアクセス可能な資金を配分することを求める</w:t>
      </w:r>
      <w:r>
        <w:rPr>
          <w:sz w:val="28"/>
        </w:rPr>
        <w:t xml:space="preserve">。</w:t>
      </w:r>
      <w:r>
        <w:rPr>
          <w:sz w:val="28"/>
        </w:rPr>
        <w:t xml:space="preserve">エネルギー転換に伴う</w:t>
      </w:r>
      <w:r>
        <w:rPr>
          <w:sz w:val="28"/>
        </w:rPr>
        <w:t xml:space="preserve">新たな</w:t>
      </w:r>
      <w:r>
        <w:rPr>
          <w:sz w:val="28"/>
        </w:rPr>
        <w:t xml:space="preserve">産業</w:t>
      </w:r>
      <w:r>
        <w:rPr>
          <w:sz w:val="28"/>
        </w:rPr>
        <w:t xml:space="preserve">開発</w:t>
      </w:r>
      <w:r>
        <w:rPr>
          <w:sz w:val="28"/>
        </w:rPr>
        <w:t xml:space="preserve">モデルは</w:t>
      </w:r>
      <w:r>
        <w:rPr>
          <w:sz w:val="28"/>
        </w:rPr>
        <w:t xml:space="preserve">、既存および新規の</w:t>
      </w:r>
      <w:r>
        <w:rPr>
          <w:spacing w:val="-2"/>
          <w:sz w:val="28"/>
        </w:rPr>
        <w:t xml:space="preserve">インフラへの</w:t>
      </w:r>
      <w:r>
        <w:rPr>
          <w:sz w:val="28"/>
        </w:rPr>
        <w:t xml:space="preserve">莫大な投資を必要とする</w:t>
      </w:r>
      <w:r>
        <w:rPr>
          <w:sz w:val="28"/>
        </w:rPr>
        <w:t xml:space="preserve">ことを</w:t>
      </w:r>
      <w:r>
        <w:rPr>
          <w:sz w:val="28"/>
        </w:rPr>
        <w:t xml:space="preserve">強調する</w:t>
      </w:r>
      <w:r>
        <w:rPr>
          <w:spacing w:val="-2"/>
          <w:sz w:val="28"/>
        </w:rPr>
        <w:t xml:space="preserve">。</w:t>
      </w:r>
    </w:p>
    <w:p>
      <w:pPr>
        <w:pStyle w:val="ListParagraph"/>
        <w:numPr>
          <w:ilvl w:val="0"/>
          <w:numId w:val="1"/>
        </w:numPr>
        <w:tabs>
          <w:tab w:val="left" w:leader="none" w:pos="807"/>
        </w:tabs>
        <w:spacing w:before="119" w:after="0" w:line="276" w:lineRule="auto"/>
        <w:ind w:start="101" w:end="181" w:firstLine="0"/>
        <w:jc w:val="both"/>
        <w:rPr>
          <w:sz w:val="28"/>
        </w:rPr>
      </w:pPr>
      <w:r>
        <w:rPr>
          <w:sz w:val="28"/>
        </w:rPr>
        <w:t xml:space="preserve">我々は</w:t>
      </w:r>
      <w:r>
        <w:rPr>
          <w:sz w:val="28"/>
        </w:rPr>
        <w:t xml:space="preserve">、</w:t>
      </w:r>
      <w:r>
        <w:rPr>
          <w:sz w:val="28"/>
        </w:rPr>
        <w:t xml:space="preserve">環境</w:t>
      </w:r>
      <w:r>
        <w:rPr>
          <w:sz w:val="28"/>
        </w:rPr>
        <w:t xml:space="preserve">問題を</w:t>
      </w:r>
      <w:r>
        <w:rPr>
          <w:sz w:val="28"/>
        </w:rPr>
        <w:t xml:space="preserve">口実に</w:t>
      </w:r>
      <w:r>
        <w:rPr>
          <w:sz w:val="28"/>
        </w:rPr>
        <w:t xml:space="preserve">した</w:t>
      </w:r>
      <w:r>
        <w:rPr>
          <w:sz w:val="28"/>
        </w:rPr>
        <w:t xml:space="preserve">、</w:t>
      </w:r>
      <w:r>
        <w:rPr>
          <w:sz w:val="28"/>
        </w:rPr>
        <w:t xml:space="preserve">一方的</w:t>
      </w:r>
      <w:r>
        <w:rPr>
          <w:sz w:val="28"/>
        </w:rPr>
        <w:t xml:space="preserve">かつ差別的な炭素国境調整メカニズム（CBAMs）、デューディリジェンス</w:t>
      </w:r>
      <w:r>
        <w:rPr>
          <w:sz w:val="28"/>
        </w:rPr>
        <w:t xml:space="preserve">要求、</w:t>
      </w:r>
      <w:r>
        <w:rPr>
          <w:sz w:val="28"/>
        </w:rPr>
        <w:t xml:space="preserve">税</w:t>
      </w:r>
      <w:r>
        <w:rPr>
          <w:sz w:val="28"/>
        </w:rPr>
        <w:t xml:space="preserve">、</w:t>
      </w:r>
      <w:r>
        <w:rPr>
          <w:sz w:val="28"/>
        </w:rPr>
        <w:t xml:space="preserve">その他の</w:t>
      </w:r>
      <w:r>
        <w:rPr>
          <w:sz w:val="28"/>
        </w:rPr>
        <w:t xml:space="preserve">措置など</w:t>
      </w:r>
      <w:r>
        <w:rPr>
          <w:sz w:val="28"/>
        </w:rPr>
        <w:t xml:space="preserve">、</w:t>
      </w:r>
      <w:r>
        <w:rPr>
          <w:sz w:val="28"/>
        </w:rPr>
        <w:t xml:space="preserve">国際</w:t>
      </w:r>
      <w:r>
        <w:rPr>
          <w:spacing w:val="-9"/>
          <w:sz w:val="28"/>
        </w:rPr>
        <w:t xml:space="preserve">法に</w:t>
      </w:r>
      <w:r>
        <w:rPr>
          <w:sz w:val="28"/>
        </w:rPr>
        <w:t xml:space="preserve">沿わない</w:t>
      </w:r>
      <w:r>
        <w:rPr>
          <w:sz w:val="28"/>
        </w:rPr>
        <w:t xml:space="preserve">、</w:t>
      </w:r>
      <w:r>
        <w:rPr>
          <w:sz w:val="28"/>
        </w:rPr>
        <w:t xml:space="preserve">懲罰的</w:t>
      </w:r>
      <w:r>
        <w:rPr>
          <w:sz w:val="28"/>
        </w:rPr>
        <w:t xml:space="preserve">かつ</w:t>
      </w:r>
      <w:r>
        <w:rPr>
          <w:sz w:val="28"/>
        </w:rPr>
        <w:t xml:space="preserve">差別的な</w:t>
      </w:r>
      <w:r>
        <w:rPr>
          <w:sz w:val="28"/>
        </w:rPr>
        <w:t xml:space="preserve">保護主義的</w:t>
      </w:r>
      <w:r>
        <w:rPr>
          <w:sz w:val="28"/>
        </w:rPr>
        <w:t xml:space="preserve">措置を</w:t>
      </w:r>
      <w:r>
        <w:rPr>
          <w:sz w:val="28"/>
        </w:rPr>
        <w:t xml:space="preserve">拒否</w:t>
      </w:r>
      <w:r>
        <w:rPr>
          <w:sz w:val="28"/>
        </w:rPr>
        <w:t xml:space="preserve">し</w:t>
      </w:r>
      <w:r>
        <w:rPr>
          <w:sz w:val="28"/>
        </w:rPr>
        <w:t xml:space="preserve">、気候や環境に基づく一方的な貿易措置の回避に関するCOP28での呼びかけへの</w:t>
      </w:r>
      <w:r>
        <w:rPr>
          <w:sz w:val="28"/>
        </w:rPr>
        <w:t xml:space="preserve">全面的な</w:t>
      </w:r>
      <w:r>
        <w:rPr>
          <w:sz w:val="28"/>
        </w:rPr>
        <w:t xml:space="preserve">支持を</w:t>
      </w:r>
      <w:r>
        <w:rPr>
          <w:sz w:val="28"/>
        </w:rPr>
        <w:t xml:space="preserve">再確認する</w:t>
      </w:r>
      <w:r>
        <w:rPr>
          <w:sz w:val="28"/>
        </w:rPr>
        <w:t xml:space="preserve">。また、我々は、グローバルな供給・生産チェーンを意図的に混乱させ、競争を歪める一方的な保護主義的措置にも反対する。</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我々は、BRICSジャスト・エネルギー・トランジション・レポートの発行を含む、BRICSエネルギー研究協力プラットフォームの枠組みの下での継続的な協力を歓迎し、</w:t>
      </w:r>
      <w:r>
        <w:rPr>
          <w:sz w:val="28"/>
          <w:vertAlign w:val="baseline"/>
        </w:rPr>
        <w:t xml:space="preserve">2024年9月27-28日にモスクワで開催される</w:t>
      </w:r>
      <w:r>
        <w:rPr>
          <w:sz w:val="28"/>
        </w:rPr>
        <w:t xml:space="preserve">6</w:t>
      </w:r>
      <w:r>
        <w:rPr>
          <w:sz w:val="28"/>
          <w:vertAlign w:val="superscript"/>
        </w:rPr>
        <w:t xml:space="preserve">th</w:t>
      </w:r>
      <w:r>
        <w:rPr>
          <w:sz w:val="28"/>
          <w:vertAlign w:val="baseline"/>
        </w:rPr>
        <w:t xml:space="preserve"> BRICSユース・エネルギー・サミットに</w:t>
      </w:r>
      <w:r>
        <w:rPr>
          <w:sz w:val="28"/>
        </w:rPr>
        <w:t xml:space="preserve">感謝の意を表する。</w:t>
      </w:r>
    </w:p>
    <w:p>
      <w:pPr>
        <w:pStyle w:val="ListParagraph"/>
        <w:numPr>
          <w:ilvl w:val="0"/>
          <w:numId w:val="1"/>
        </w:numPr>
        <w:tabs>
          <w:tab w:val="left" w:leader="none" w:pos="807"/>
        </w:tabs>
        <w:spacing w:before="121" w:after="0" w:line="276" w:lineRule="auto"/>
        <w:ind w:start="101" w:end="181" w:firstLine="0"/>
        <w:jc w:val="both"/>
        <w:rPr>
          <w:sz w:val="28"/>
        </w:rPr>
      </w:pPr>
      <w:r>
        <w:rPr>
          <w:sz w:val="28"/>
        </w:rPr>
        <w:t xml:space="preserve">我々は、気候変動対策の推進力の一つとしての炭素市場の重要な役割を認識し、この分野における協力の強化と経験の共有を奨励する。我々は、気候・環境問題を口実に導入される一方的な措置に反対し、これらの問題に関する協調を強化するとの我々のコミットメントを再確認する。我々は、</w:t>
      </w:r>
      <w:r>
        <w:rPr>
          <w:sz w:val="28"/>
        </w:rPr>
        <w:t xml:space="preserve">BRICS諸国間のパリ協定</w:t>
      </w:r>
      <w:r>
        <w:rPr>
          <w:sz w:val="28"/>
        </w:rPr>
        <w:t xml:space="preserve">第6</w:t>
      </w:r>
      <w:r>
        <w:rPr>
          <w:sz w:val="28"/>
        </w:rPr>
        <w:t xml:space="preserve">条の</w:t>
      </w:r>
      <w:r>
        <w:rPr>
          <w:sz w:val="28"/>
        </w:rPr>
        <w:t xml:space="preserve">下での</w:t>
      </w:r>
      <w:r>
        <w:rPr>
          <w:sz w:val="28"/>
        </w:rPr>
        <w:t xml:space="preserve">潜在的な</w:t>
      </w:r>
      <w:r>
        <w:rPr>
          <w:sz w:val="28"/>
        </w:rPr>
        <w:t xml:space="preserve">協力に関する</w:t>
      </w:r>
      <w:r>
        <w:rPr>
          <w:sz w:val="28"/>
        </w:rPr>
        <w:t xml:space="preserve">意見</w:t>
      </w:r>
      <w:r>
        <w:rPr>
          <w:sz w:val="28"/>
        </w:rPr>
        <w:t xml:space="preserve">交換を行う</w:t>
      </w:r>
      <w:r>
        <w:rPr>
          <w:sz w:val="28"/>
        </w:rPr>
        <w:t xml:space="preserve">ため</w:t>
      </w:r>
      <w:r>
        <w:rPr>
          <w:sz w:val="28"/>
        </w:rPr>
        <w:t xml:space="preserve">、炭素</w:t>
      </w:r>
      <w:r>
        <w:rPr>
          <w:sz w:val="28"/>
        </w:rPr>
        <w:t xml:space="preserve">市場</w:t>
      </w:r>
      <w:r>
        <w:rPr>
          <w:sz w:val="28"/>
        </w:rPr>
        <w:t xml:space="preserve">開発に関する</w:t>
      </w:r>
      <w:r>
        <w:rPr>
          <w:sz w:val="28"/>
        </w:rPr>
        <w:t xml:space="preserve">知識、</w:t>
      </w:r>
      <w:r>
        <w:rPr>
          <w:sz w:val="28"/>
        </w:rPr>
        <w:t xml:space="preserve">経験</w:t>
      </w:r>
      <w:r>
        <w:rPr>
          <w:sz w:val="28"/>
        </w:rPr>
        <w:t xml:space="preserve">、</w:t>
      </w:r>
      <w:r>
        <w:rPr>
          <w:sz w:val="28"/>
        </w:rPr>
        <w:t xml:space="preserve">ケース</w:t>
      </w:r>
      <w:r>
        <w:rPr>
          <w:sz w:val="28"/>
        </w:rPr>
        <w:t xml:space="preserve">スタディを</w:t>
      </w:r>
      <w:r>
        <w:rPr>
          <w:sz w:val="28"/>
        </w:rPr>
        <w:t xml:space="preserve">共有</w:t>
      </w:r>
      <w:r>
        <w:rPr>
          <w:sz w:val="28"/>
        </w:rPr>
        <w:t xml:space="preserve">し、</w:t>
      </w:r>
      <w:r>
        <w:rPr>
          <w:sz w:val="28"/>
        </w:rPr>
        <w:t xml:space="preserve">炭素</w:t>
      </w:r>
      <w:r>
        <w:rPr>
          <w:sz w:val="28"/>
        </w:rPr>
        <w:t xml:space="preserve">市場に関する</w:t>
      </w:r>
      <w:r>
        <w:rPr>
          <w:sz w:val="28"/>
        </w:rPr>
        <w:t xml:space="preserve">BRICS域内の</w:t>
      </w:r>
      <w:r>
        <w:rPr>
          <w:sz w:val="28"/>
        </w:rPr>
        <w:t xml:space="preserve">潜在的な</w:t>
      </w:r>
      <w:r>
        <w:rPr>
          <w:sz w:val="28"/>
        </w:rPr>
        <w:t xml:space="preserve">協力について</w:t>
      </w:r>
      <w:r>
        <w:rPr>
          <w:sz w:val="28"/>
        </w:rPr>
        <w:t xml:space="preserve">議論する</w:t>
      </w:r>
      <w:r>
        <w:rPr>
          <w:sz w:val="28"/>
        </w:rPr>
        <w:t xml:space="preserve">ことを</w:t>
      </w:r>
      <w:r>
        <w:rPr>
          <w:sz w:val="28"/>
        </w:rPr>
        <w:t xml:space="preserve">目的とした</w:t>
      </w:r>
      <w:r>
        <w:rPr>
          <w:sz w:val="28"/>
        </w:rPr>
        <w:t xml:space="preserve">プラットフォームとして</w:t>
      </w:r>
      <w:r>
        <w:rPr>
          <w:sz w:val="28"/>
        </w:rPr>
        <w:t xml:space="preserve">、</w:t>
      </w:r>
      <w:r>
        <w:rPr>
          <w:sz w:val="28"/>
        </w:rPr>
        <w:t xml:space="preserve">BRICS炭素市場パートナーシップに関する覚書が採択されたことを歓迎する</w:t>
      </w:r>
      <w:r>
        <w:rPr>
          <w:sz w:val="28"/>
        </w:rPr>
        <w:t xml:space="preserve">。</w:t>
      </w:r>
    </w:p>
    <w:p>
      <w:pPr>
        <w:spacing w:after="0" w:line="276" w:lineRule="auto"/>
        <w:jc w:val="both"/>
        <w:rPr>
          <w:sz w:val="28"/>
        </w:rPr>
        <w:sectPr>
          <w:pgSz w:w="11910" w:h="16840"/>
          <w:pgMar w:top="960" w:right="380" w:bottom="280" w:left="1600" w:header="754" w:footer="0"/>
        </w:sectPr>
      </w:pPr>
    </w:p>
    <w:p>
      <w:pPr>
        <w:pStyle w:val="ListParagraph"/>
        <w:numPr>
          <w:ilvl w:val="0"/>
          <w:numId w:val="1"/>
        </w:numPr>
        <w:tabs>
          <w:tab w:val="left" w:leader="none" w:pos="807"/>
        </w:tabs>
        <w:spacing w:before="273" w:after="0" w:line="276" w:lineRule="auto"/>
        <w:ind w:start="101" w:end="180" w:firstLine="0"/>
        <w:jc w:val="both"/>
        <w:rPr>
          <w:sz w:val="28"/>
        </w:rPr>
      </w:pPr>
      <w:r>
        <w:rPr>
          <w:sz w:val="28"/>
        </w:rPr>
        <w:t xml:space="preserve">我々は、2024年6月28日にニジニ・ノヴゴロドでBRICS環境大臣により気候変動と持続可能な開発に関するコンタクトグループが設立され、気候変動に関するハイレベル対話（2024年8月30日、モスクワ）において気候変動と持続可能な開発に関する枠組みが採択されたことを歓迎する。我々は、BRICS気候研究プラットフォーム（BCRP）を設立し、BRICSグループの科学的・専門的な意見・知識・ベストプラクティスの交換を強化することを期待する。</w:t>
      </w:r>
    </w:p>
    <w:p>
      <w:pPr>
        <w:pStyle w:val="ListParagraph"/>
        <w:numPr>
          <w:ilvl w:val="0"/>
          <w:numId w:val="1"/>
        </w:numPr>
        <w:tabs>
          <w:tab w:val="left" w:leader="none" w:pos="807"/>
        </w:tabs>
        <w:spacing w:before="120" w:after="0" w:line="276" w:lineRule="auto"/>
        <w:ind w:start="101" w:end="182" w:firstLine="0"/>
        <w:jc w:val="both"/>
        <w:rPr>
          <w:sz w:val="28"/>
        </w:rPr>
      </w:pPr>
      <w:r>
        <w:rPr>
          <w:sz w:val="28"/>
        </w:rPr>
        <w:t xml:space="preserve">また、気候変動の悪影響に対処し、包括的で公平な気候変動への取り組みを確保するための集団行動と国際協力の重要性を強調する。</w:t>
      </w:r>
    </w:p>
    <w:p>
      <w:pPr>
        <w:pStyle w:val="ListParagraph"/>
        <w:numPr>
          <w:ilvl w:val="0"/>
          <w:numId w:val="1"/>
        </w:numPr>
        <w:tabs>
          <w:tab w:val="left" w:leader="none" w:pos="807"/>
        </w:tabs>
        <w:spacing w:before="121" w:after="0" w:line="276" w:lineRule="auto"/>
        <w:ind w:start="101" w:end="182" w:firstLine="0"/>
        <w:jc w:val="both"/>
        <w:rPr>
          <w:sz w:val="28"/>
        </w:rPr>
      </w:pPr>
      <w:r>
        <w:rPr>
          <w:sz w:val="28"/>
        </w:rPr>
        <w:t xml:space="preserve">我々は、重要な鉱物資源を含む広範な鉱物資源の重要な埋蔵量を有するBRICS諸国の第1回地質サービス責任者会合の成果を称賛し、地質学および鉱物資源の合理的開発の分野における実際的な協力の第一歩として、BRICS地質プラットフォームを立ち上げるための共同の努力を認める。</w:t>
      </w:r>
    </w:p>
    <w:p>
      <w:pPr>
        <w:pStyle w:val="ListParagraph"/>
        <w:numPr>
          <w:ilvl w:val="0"/>
          <w:numId w:val="1"/>
        </w:numPr>
        <w:tabs>
          <w:tab w:val="left" w:leader="none" w:pos="807"/>
        </w:tabs>
        <w:spacing w:before="119" w:after="0" w:line="276" w:lineRule="auto"/>
        <w:ind w:start="101" w:end="179" w:firstLine="0"/>
        <w:jc w:val="both"/>
        <w:rPr>
          <w:sz w:val="28"/>
        </w:rPr>
      </w:pPr>
      <w:r>
        <w:rPr>
          <w:sz w:val="28"/>
        </w:rPr>
        <w:t xml:space="preserve">環境問題がますます脅威となり、経済に甚大な損害をもたらし、市民の生活の質に影響を及ぼしていることを認識し、我々は、BRICS環境健全化技術（BEST）プラットフォームの枠組みの中で、BRICSクリーン・リバー・イニシアティブをさらに発展させる努力を歓迎する。我々は、若者を中心とした国民の間で環境文化と知識を高めることが重要であると考え、若者の環境活動への積極的な参加を奨励す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持続可能な開発と気候の安定にとって海洋が極めて重要であることを十分に認識し、</w:t>
      </w:r>
      <w:r>
        <w:rPr>
          <w:sz w:val="28"/>
        </w:rPr>
        <w:t xml:space="preserve">海洋環境の保護と海洋資源および</w:t>
      </w:r>
      <w:r>
        <w:rPr>
          <w:spacing w:val="-2"/>
          <w:sz w:val="28"/>
        </w:rPr>
        <w:t xml:space="preserve">生物多様性の</w:t>
      </w:r>
      <w:r>
        <w:rPr>
          <w:sz w:val="28"/>
        </w:rPr>
        <w:t xml:space="preserve">保全と持続可能な利用を</w:t>
      </w:r>
      <w:r>
        <w:rPr>
          <w:sz w:val="28"/>
        </w:rPr>
        <w:t xml:space="preserve">確保するためには</w:t>
      </w:r>
      <w:r>
        <w:rPr>
          <w:sz w:val="28"/>
        </w:rPr>
        <w:t xml:space="preserve">、適切な計画と管理、適切な資金調達、能力開発、</w:t>
      </w:r>
      <w:r>
        <w:rPr>
          <w:sz w:val="28"/>
        </w:rPr>
        <w:t xml:space="preserve">海洋</w:t>
      </w:r>
      <w:r>
        <w:rPr>
          <w:sz w:val="28"/>
        </w:rPr>
        <w:t xml:space="preserve">技術の</w:t>
      </w:r>
      <w:r>
        <w:rPr>
          <w:sz w:val="28"/>
        </w:rPr>
        <w:t xml:space="preserve">移転と</w:t>
      </w:r>
      <w:r>
        <w:rPr>
          <w:sz w:val="28"/>
        </w:rPr>
        <w:t xml:space="preserve">開発が</w:t>
      </w:r>
      <w:r>
        <w:rPr>
          <w:sz w:val="28"/>
        </w:rPr>
        <w:t xml:space="preserve">不可欠</w:t>
      </w:r>
      <w:r>
        <w:rPr>
          <w:sz w:val="28"/>
        </w:rPr>
        <w:t xml:space="preserve">である</w:t>
      </w:r>
      <w:r>
        <w:rPr>
          <w:sz w:val="28"/>
        </w:rPr>
        <w:t xml:space="preserve">ことを認識</w:t>
      </w:r>
      <w:r>
        <w:rPr>
          <w:sz w:val="28"/>
        </w:rPr>
        <w:t xml:space="preserve">する</w:t>
      </w:r>
      <w:r>
        <w:rPr>
          <w:sz w:val="28"/>
        </w:rPr>
        <w:t xml:space="preserve">。</w:t>
      </w:r>
    </w:p>
    <w:p>
      <w:pPr>
        <w:pStyle w:val="ListParagraph"/>
        <w:numPr>
          <w:ilvl w:val="0"/>
          <w:numId w:val="1"/>
        </w:numPr>
        <w:tabs>
          <w:tab w:val="left" w:leader="none" w:pos="807"/>
        </w:tabs>
        <w:spacing w:before="121" w:after="0" w:line="276" w:lineRule="auto"/>
        <w:ind w:start="101" w:end="180" w:firstLine="0"/>
        <w:jc w:val="both"/>
        <w:rPr>
          <w:sz w:val="28"/>
        </w:rPr>
      </w:pPr>
      <w:r>
        <w:rPr>
          <w:sz w:val="28"/>
        </w:rPr>
        <w:t xml:space="preserve">我々は、</w:t>
      </w:r>
      <w:r>
        <w:rPr>
          <w:sz w:val="28"/>
        </w:rPr>
        <w:t xml:space="preserve">ダイヤモンド</w:t>
      </w:r>
      <w:r>
        <w:rPr>
          <w:sz w:val="28"/>
        </w:rPr>
        <w:t xml:space="preserve">原石の</w:t>
      </w:r>
      <w:r>
        <w:rPr>
          <w:sz w:val="28"/>
        </w:rPr>
        <w:t xml:space="preserve">取引を</w:t>
      </w:r>
      <w:r>
        <w:rPr>
          <w:sz w:val="28"/>
        </w:rPr>
        <w:t xml:space="preserve">規制する</w:t>
      </w:r>
      <w:r>
        <w:rPr>
          <w:sz w:val="28"/>
        </w:rPr>
        <w:t xml:space="preserve">唯一の世界的な政府間認証</w:t>
      </w:r>
      <w:r>
        <w:rPr>
          <w:sz w:val="28"/>
        </w:rPr>
        <w:t xml:space="preserve">スキームで</w:t>
      </w:r>
      <w:r>
        <w:rPr>
          <w:sz w:val="28"/>
        </w:rPr>
        <w:t xml:space="preserve">あるキンバリープロセスを支持し</w:t>
      </w:r>
      <w:r>
        <w:rPr>
          <w:sz w:val="28"/>
        </w:rPr>
        <w:t xml:space="preserve">、</w:t>
      </w:r>
      <w:r>
        <w:rPr>
          <w:sz w:val="28"/>
        </w:rPr>
        <w:t xml:space="preserve">紛争</w:t>
      </w:r>
      <w:r>
        <w:rPr>
          <w:sz w:val="28"/>
        </w:rPr>
        <w:t xml:space="preserve">ダイヤモンドが</w:t>
      </w:r>
      <w:r>
        <w:rPr>
          <w:sz w:val="28"/>
        </w:rPr>
        <w:t xml:space="preserve">市場に</w:t>
      </w:r>
      <w:r>
        <w:rPr>
          <w:sz w:val="28"/>
        </w:rPr>
        <w:t xml:space="preserve">流入することを</w:t>
      </w:r>
      <w:r>
        <w:rPr>
          <w:sz w:val="28"/>
        </w:rPr>
        <w:t xml:space="preserve">防止するという</w:t>
      </w:r>
      <w:r>
        <w:rPr>
          <w:sz w:val="28"/>
        </w:rPr>
        <w:t xml:space="preserve">我々の</w:t>
      </w:r>
      <w:r>
        <w:rPr>
          <w:sz w:val="28"/>
        </w:rPr>
        <w:t xml:space="preserve">コミットメントを</w:t>
      </w:r>
      <w:r>
        <w:rPr>
          <w:sz w:val="28"/>
        </w:rPr>
        <w:t xml:space="preserve">強調</w:t>
      </w:r>
      <w:r>
        <w:rPr>
          <w:sz w:val="28"/>
        </w:rPr>
        <w:t xml:space="preserve">する</w:t>
      </w:r>
      <w:r>
        <w:rPr>
          <w:sz w:val="28"/>
        </w:rPr>
        <w:t xml:space="preserve">。</w:t>
      </w:r>
      <w:r>
        <w:rPr>
          <w:sz w:val="28"/>
        </w:rPr>
        <w:t xml:space="preserve">また</w:t>
      </w:r>
      <w:r>
        <w:rPr>
          <w:sz w:val="28"/>
        </w:rPr>
        <w:t xml:space="preserve">、ダイヤモンド原石の自由な取引と</w:t>
      </w:r>
      <w:r>
        <w:rPr>
          <w:sz w:val="28"/>
        </w:rPr>
        <w:t xml:space="preserve">世界の</w:t>
      </w:r>
      <w:r>
        <w:rPr>
          <w:sz w:val="28"/>
        </w:rPr>
        <w:t xml:space="preserve">ダイヤモンド</w:t>
      </w:r>
      <w:r>
        <w:rPr>
          <w:sz w:val="28"/>
        </w:rPr>
        <w:t xml:space="preserve">産業の</w:t>
      </w:r>
      <w:r>
        <w:rPr>
          <w:sz w:val="28"/>
        </w:rPr>
        <w:t xml:space="preserve">持続可能な</w:t>
      </w:r>
      <w:r>
        <w:rPr>
          <w:sz w:val="28"/>
        </w:rPr>
        <w:t xml:space="preserve">発展を</w:t>
      </w:r>
      <w:r>
        <w:rPr>
          <w:sz w:val="28"/>
        </w:rPr>
        <w:t xml:space="preserve">確保するために、アフリカのダイヤモンド採掘国が参加する非公式BRICS協力プラットフォームが発足</w:t>
      </w:r>
      <w:r>
        <w:rPr>
          <w:sz w:val="28"/>
        </w:rPr>
        <w:t xml:space="preserve">したことを</w:t>
      </w:r>
      <w:r>
        <w:rPr>
          <w:sz w:val="28"/>
        </w:rPr>
        <w:t xml:space="preserve">認める</w:t>
      </w:r>
      <w:r>
        <w:rPr>
          <w:sz w:val="28"/>
        </w:rPr>
        <w:t xml:space="preserve">。</w:t>
      </w:r>
      <w:r>
        <w:rPr>
          <w:sz w:val="28"/>
        </w:rPr>
        <w:t xml:space="preserve">我々は、</w:t>
      </w:r>
      <w:r>
        <w:rPr>
          <w:spacing w:val="-2"/>
          <w:sz w:val="28"/>
        </w:rPr>
        <w:t xml:space="preserve">議長国としての</w:t>
      </w:r>
      <w:r>
        <w:rPr>
          <w:sz w:val="28"/>
        </w:rPr>
        <w:t xml:space="preserve">UAEの</w:t>
      </w:r>
      <w:r>
        <w:rPr>
          <w:sz w:val="28"/>
        </w:rPr>
        <w:t xml:space="preserve">努力を</w:t>
      </w:r>
      <w:r>
        <w:rPr>
          <w:sz w:val="28"/>
        </w:rPr>
        <w:t xml:space="preserve">歓迎する</w:t>
      </w:r>
      <w:r>
        <w:rPr>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4"/>
      </w:pPr>
      <w:r>
        <w:rPr/>
        <w:t xml:space="preserve">2024年に向けたキンバリー・プロセスの我々は、共通の品質基準に基づき、BRICS内の貴金属の取引量を増加させる努力を支持する。</w:t>
      </w:r>
    </w:p>
    <w:p>
      <w:pPr>
        <w:pStyle w:val="ListParagraph"/>
        <w:numPr>
          <w:ilvl w:val="0"/>
          <w:numId w:val="1"/>
        </w:numPr>
        <w:tabs>
          <w:tab w:val="left" w:leader="none" w:pos="807"/>
        </w:tabs>
        <w:spacing w:before="121" w:after="0" w:line="276" w:lineRule="auto"/>
        <w:ind w:start="101" w:end="180" w:firstLine="0"/>
        <w:jc w:val="both"/>
        <w:rPr>
          <w:sz w:val="28"/>
        </w:rPr>
      </w:pPr>
      <w:r>
        <w:rPr>
          <w:sz w:val="28"/>
        </w:rPr>
        <w:t xml:space="preserve">交通インフラの整備、安全・安心で費用対効果の高い</w:t>
      </w:r>
      <w:r>
        <w:rPr>
          <w:sz w:val="28"/>
        </w:rPr>
        <w:t xml:space="preserve">国際</w:t>
      </w:r>
      <w:r>
        <w:rPr>
          <w:sz w:val="28"/>
        </w:rPr>
        <w:t xml:space="preserve">輸送</w:t>
      </w:r>
      <w:r>
        <w:rPr>
          <w:sz w:val="28"/>
        </w:rPr>
        <w:t xml:space="preserve">ルート、</w:t>
      </w:r>
      <w:r>
        <w:rPr>
          <w:sz w:val="28"/>
        </w:rPr>
        <w:t xml:space="preserve">革新的な</w:t>
      </w:r>
      <w:r>
        <w:rPr>
          <w:sz w:val="28"/>
        </w:rPr>
        <w:t xml:space="preserve">技術と</w:t>
      </w:r>
      <w:r>
        <w:rPr>
          <w:sz w:val="28"/>
        </w:rPr>
        <w:t xml:space="preserve">規制が</w:t>
      </w:r>
      <w:r>
        <w:rPr>
          <w:sz w:val="28"/>
        </w:rPr>
        <w:t xml:space="preserve">、貿易の流れと国境を越えた人の移動を促進する</w:t>
      </w:r>
      <w:r>
        <w:rPr>
          <w:sz w:val="28"/>
        </w:rPr>
        <w:t xml:space="preserve">ことを認識し</w:t>
      </w:r>
      <w:r>
        <w:rPr>
          <w:sz w:val="28"/>
        </w:rPr>
        <w:t xml:space="preserve">、我々は、</w:t>
      </w:r>
      <w:r>
        <w:rPr>
          <w:sz w:val="28"/>
        </w:rPr>
        <w:t xml:space="preserve">BRICS</w:t>
      </w:r>
      <w:r>
        <w:rPr>
          <w:spacing w:val="-18"/>
          <w:sz w:val="28"/>
        </w:rPr>
        <w:t xml:space="preserve">諸国の</w:t>
      </w:r>
      <w:r>
        <w:rPr>
          <w:sz w:val="28"/>
        </w:rPr>
        <w:t xml:space="preserve">効率的で持続可能な交通</w:t>
      </w:r>
      <w:r>
        <w:rPr>
          <w:sz w:val="28"/>
        </w:rPr>
        <w:t xml:space="preserve">システムの</w:t>
      </w:r>
      <w:r>
        <w:rPr>
          <w:sz w:val="28"/>
        </w:rPr>
        <w:t xml:space="preserve">ために、様々な交通手段を統合することの重要性を認識する</w:t>
      </w:r>
      <w:r>
        <w:rPr>
          <w:sz w:val="28"/>
        </w:rPr>
        <w:t xml:space="preserve">。</w:t>
      </w:r>
      <w:r>
        <w:rPr>
          <w:sz w:val="28"/>
        </w:rPr>
        <w:t xml:space="preserve">我々は、</w:t>
      </w:r>
      <w:r>
        <w:rPr>
          <w:sz w:val="28"/>
        </w:rPr>
        <w:t xml:space="preserve">2024年6月6日にサンクトペテルブルクで</w:t>
      </w:r>
      <w:r>
        <w:rPr>
          <w:sz w:val="28"/>
        </w:rPr>
        <w:t xml:space="preserve">開催された</w:t>
      </w:r>
      <w:r>
        <w:rPr>
          <w:sz w:val="28"/>
        </w:rPr>
        <w:t xml:space="preserve">第1回</w:t>
      </w:r>
      <w:r>
        <w:rPr>
          <w:sz w:val="28"/>
        </w:rPr>
        <w:t xml:space="preserve">BRICS運輸大臣会合の</w:t>
      </w:r>
      <w:r>
        <w:rPr>
          <w:sz w:val="28"/>
        </w:rPr>
        <w:t xml:space="preserve">成果を</w:t>
      </w:r>
      <w:r>
        <w:rPr>
          <w:sz w:val="28"/>
        </w:rPr>
        <w:t xml:space="preserve">歓迎</w:t>
      </w:r>
      <w:r>
        <w:rPr>
          <w:sz w:val="28"/>
        </w:rPr>
        <w:t xml:space="preserve">し、全てのステークホルダーの需要を満たし、</w:t>
      </w:r>
      <w:r>
        <w:rPr>
          <w:sz w:val="28"/>
        </w:rPr>
        <w:t xml:space="preserve">BRICS</w:t>
      </w:r>
      <w:r>
        <w:rPr>
          <w:sz w:val="28"/>
        </w:rPr>
        <w:t xml:space="preserve">諸国の</w:t>
      </w:r>
      <w:r>
        <w:rPr>
          <w:sz w:val="28"/>
        </w:rPr>
        <w:t xml:space="preserve">輸送</w:t>
      </w:r>
      <w:r>
        <w:rPr>
          <w:sz w:val="28"/>
        </w:rPr>
        <w:t xml:space="preserve">ポテンシャルを</w:t>
      </w:r>
      <w:r>
        <w:rPr>
          <w:sz w:val="28"/>
        </w:rPr>
        <w:t xml:space="preserve">向上させるための運輸対話を更に推進することを期待する</w:t>
      </w:r>
      <w:r>
        <w:rPr>
          <w:sz w:val="28"/>
        </w:rPr>
        <w:t xml:space="preserve">。</w:t>
      </w:r>
      <w:r>
        <w:rPr>
          <w:sz w:val="28"/>
        </w:rPr>
        <w:t xml:space="preserve">また、</w:t>
      </w:r>
      <w:r>
        <w:rPr>
          <w:sz w:val="28"/>
        </w:rPr>
        <w:t xml:space="preserve">BRICS諸国間の複合一貫輸送を調整し、輸送条件を改善するための</w:t>
      </w:r>
      <w:r>
        <w:rPr>
          <w:sz w:val="28"/>
        </w:rPr>
        <w:t xml:space="preserve">物流</w:t>
      </w:r>
      <w:r>
        <w:rPr>
          <w:sz w:val="28"/>
        </w:rPr>
        <w:t xml:space="preserve">プラットフォーム</w:t>
      </w:r>
      <w:r>
        <w:rPr>
          <w:sz w:val="28"/>
        </w:rPr>
        <w:t xml:space="preserve">設立の</w:t>
      </w:r>
      <w:r>
        <w:rPr>
          <w:sz w:val="28"/>
        </w:rPr>
        <w:t xml:space="preserve">機会を</w:t>
      </w:r>
      <w:r>
        <w:rPr>
          <w:sz w:val="28"/>
        </w:rPr>
        <w:t xml:space="preserve">さらに探っていくことを</w:t>
      </w:r>
      <w:r>
        <w:rPr>
          <w:sz w:val="28"/>
        </w:rPr>
        <w:t xml:space="preserve">期待して</w:t>
      </w:r>
      <w:r>
        <w:rPr>
          <w:sz w:val="28"/>
        </w:rPr>
        <w:t xml:space="preserve">いる。</w:t>
      </w:r>
    </w:p>
    <w:p>
      <w:pPr>
        <w:pStyle w:val="ListParagraph"/>
        <w:numPr>
          <w:ilvl w:val="0"/>
          <w:numId w:val="1"/>
        </w:numPr>
        <w:tabs>
          <w:tab w:val="left" w:leader="none" w:pos="101"/>
          <w:tab w:val="left" w:leader="none" w:pos="806"/>
        </w:tabs>
        <w:spacing w:before="119" w:after="0" w:line="276" w:lineRule="auto"/>
        <w:ind w:start="101" w:end="181" w:hanging="1"/>
        <w:jc w:val="both"/>
        <w:rPr>
          <w:sz w:val="28"/>
        </w:rPr>
      </w:pPr>
      <w:r>
        <w:rPr>
          <w:sz w:val="28"/>
        </w:rPr>
        <w:t xml:space="preserve">我々は、感染症や疫病から公衆衛生を守るための多国間の国際的な努力の実施における世界保健機関の中心的な調整役への支持を改めて表明し、国際的なパンデミックの予防、準備、対応システムの改革と強化にコミットする。我々は、ユニバーサル・ヘルスケアの重要な基盤としてのプライマリー・ヘルスケアの基本的役割と、保健システムの回復力、ならびに</w:t>
      </w:r>
      <w:r>
        <w:rPr>
          <w:sz w:val="28"/>
        </w:rPr>
        <w:t xml:space="preserve">保健</w:t>
      </w:r>
      <w:r>
        <w:rPr>
          <w:sz w:val="28"/>
        </w:rPr>
        <w:t xml:space="preserve">緊急事態の</w:t>
      </w:r>
      <w:r>
        <w:rPr>
          <w:sz w:val="28"/>
        </w:rPr>
        <w:t xml:space="preserve">予防と対応について認識する。</w:t>
      </w:r>
      <w:r>
        <w:rPr>
          <w:sz w:val="28"/>
        </w:rPr>
        <w:t xml:space="preserve">我々は</w:t>
      </w:r>
      <w:r>
        <w:rPr>
          <w:sz w:val="28"/>
        </w:rPr>
        <w:t xml:space="preserve">、衛生学的・疫学的な健康と福祉、流行しやすい伝染病の予防・準備・対応、及び災害後の健康への影響を担当する</w:t>
      </w:r>
      <w:r>
        <w:rPr>
          <w:sz w:val="28"/>
        </w:rPr>
        <w:t xml:space="preserve">BRICSの</w:t>
      </w:r>
      <w:r>
        <w:rPr>
          <w:sz w:val="28"/>
        </w:rPr>
        <w:t xml:space="preserve">保健機関</w:t>
      </w:r>
      <w:r>
        <w:rPr>
          <w:sz w:val="28"/>
        </w:rPr>
        <w:t xml:space="preserve">間の</w:t>
      </w:r>
      <w:r>
        <w:rPr>
          <w:sz w:val="28"/>
        </w:rPr>
        <w:t xml:space="preserve">緊密な</w:t>
      </w:r>
      <w:r>
        <w:rPr>
          <w:sz w:val="28"/>
        </w:rPr>
        <w:t xml:space="preserve">関係を</w:t>
      </w:r>
      <w:r>
        <w:rPr>
          <w:sz w:val="28"/>
        </w:rPr>
        <w:t xml:space="preserve">促進することを</w:t>
      </w:r>
      <w:r>
        <w:rPr>
          <w:sz w:val="28"/>
        </w:rPr>
        <w:t xml:space="preserve">歓迎</w:t>
      </w:r>
      <w:r>
        <w:rPr>
          <w:sz w:val="28"/>
        </w:rPr>
        <w:t xml:space="preserve">し、保健分野における知識の共有、専門知識の交換、及び共同プロジェクトを実施する機会をさらに探求することを奨励する</w:t>
      </w:r>
      <w:r>
        <w:rPr>
          <w:spacing w:val="-2"/>
          <w:sz w:val="28"/>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w:t>
      </w:r>
      <w:r>
        <w:rPr>
          <w:sz w:val="28"/>
        </w:rPr>
        <w:t xml:space="preserve">結核</w:t>
      </w:r>
      <w:r>
        <w:rPr>
          <w:sz w:val="28"/>
        </w:rPr>
        <w:t xml:space="preserve">及び抗菌</w:t>
      </w:r>
      <w:r>
        <w:rPr>
          <w:sz w:val="28"/>
        </w:rPr>
        <w:t xml:space="preserve">薬</w:t>
      </w:r>
      <w:r>
        <w:rPr>
          <w:sz w:val="28"/>
        </w:rPr>
        <w:t xml:space="preserve">耐性（AMR）対策、並びに伝染性疾患の予防及び非伝染性疾患等のその他の保健問題、研究開発、伝統的医療システムを含む経験の共有、デジタルヘルス、核医学及び放射性医薬品科学、特に放射性医薬品サプライチェーンの強化及び</w:t>
      </w:r>
      <w:r>
        <w:rPr>
          <w:sz w:val="28"/>
        </w:rPr>
        <w:t xml:space="preserve">アイソトープ</w:t>
      </w:r>
      <w:r>
        <w:rPr>
          <w:sz w:val="28"/>
        </w:rPr>
        <w:t xml:space="preserve">生産の強化に</w:t>
      </w:r>
      <w:r>
        <w:rPr>
          <w:sz w:val="28"/>
        </w:rPr>
        <w:t xml:space="preserve">重点を置いた能力強化、</w:t>
      </w:r>
      <w:r>
        <w:rPr>
          <w:sz w:val="28"/>
        </w:rPr>
        <w:t xml:space="preserve">並びに</w:t>
      </w:r>
      <w:r>
        <w:rPr>
          <w:sz w:val="28"/>
        </w:rPr>
        <w:t xml:space="preserve">先進的な</w:t>
      </w:r>
      <w:r>
        <w:rPr>
          <w:sz w:val="28"/>
        </w:rPr>
        <w:t xml:space="preserve">デジタルソリューションの</w:t>
      </w:r>
      <w:r>
        <w:rPr>
          <w:sz w:val="28"/>
        </w:rPr>
        <w:t xml:space="preserve">開発</w:t>
      </w:r>
      <w:r>
        <w:rPr>
          <w:sz w:val="28"/>
        </w:rPr>
        <w:t xml:space="preserve">促進に関する</w:t>
      </w:r>
      <w:r>
        <w:rPr>
          <w:sz w:val="28"/>
        </w:rPr>
        <w:t xml:space="preserve">BRICSの</w:t>
      </w:r>
      <w:r>
        <w:rPr>
          <w:sz w:val="28"/>
        </w:rPr>
        <w:t xml:space="preserve">協力が</w:t>
      </w:r>
      <w:r>
        <w:rPr>
          <w:sz w:val="28"/>
        </w:rPr>
        <w:t xml:space="preserve">、関連する国際的な取組みに大きく貢献する</w:t>
      </w:r>
      <w:r>
        <w:rPr>
          <w:sz w:val="28"/>
        </w:rPr>
        <w:t xml:space="preserve">ことを</w:t>
      </w:r>
      <w:r>
        <w:rPr>
          <w:sz w:val="28"/>
        </w:rPr>
        <w:t xml:space="preserve">認識する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我々は、BRICS研究開発ワクチンセンターのイニシアティブ、集団感染リスクを予防するためのBRICS統合早期警戒システムの更なる発展、及びBRICS結核研究ネットワークの運営を支持する。我々は、</w:t>
      </w:r>
      <w:r>
        <w:rPr>
          <w:sz w:val="28"/>
        </w:rPr>
        <w:t xml:space="preserve">第79回</w:t>
      </w:r>
      <w:r>
        <w:rPr>
          <w:sz w:val="28"/>
        </w:rPr>
        <w:t xml:space="preserve">国連</w:t>
      </w:r>
      <w:r>
        <w:rPr>
          <w:sz w:val="28"/>
        </w:rPr>
        <w:t xml:space="preserve">総会（UNGA）の</w:t>
      </w:r>
      <w:r>
        <w:rPr>
          <w:sz w:val="28"/>
        </w:rPr>
        <w:t xml:space="preserve">成果を</w:t>
      </w:r>
      <w:r>
        <w:rPr>
          <w:sz w:val="28"/>
        </w:rPr>
        <w:t xml:space="preserve">歓迎する</w:t>
      </w:r>
      <w:r>
        <w:rPr>
          <w:spacing w:val="-2"/>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2"/>
      </w:pPr>
      <w:r>
        <w:rPr/>
        <w:t xml:space="preserve">我々は、AMRに関するBRICSレベル会合を開催し、2030年までに細菌性抗菌薬耐性（AMR）に関連する年間推定495万人の人間の死亡を10％削減することを含む、明確な一連の目標と行動を約束する。我々は、</w:t>
      </w:r>
      <w:r>
        <w:rPr/>
        <w:t xml:space="preserve">AMRが</w:t>
      </w:r>
      <w:r>
        <w:rPr/>
        <w:t xml:space="preserve">経済の</w:t>
      </w:r>
      <w:r>
        <w:rPr/>
        <w:t xml:space="preserve">あらゆる</w:t>
      </w:r>
      <w:r>
        <w:rPr/>
        <w:t xml:space="preserve">分野</w:t>
      </w:r>
      <w:r>
        <w:rPr/>
        <w:t xml:space="preserve">、</w:t>
      </w:r>
      <w:r>
        <w:rPr/>
        <w:t xml:space="preserve">特に</w:t>
      </w:r>
      <w:r>
        <w:rPr/>
        <w:t xml:space="preserve">医療に</w:t>
      </w:r>
      <w:r>
        <w:rPr/>
        <w:t xml:space="preserve">及ぼす</w:t>
      </w:r>
      <w:r>
        <w:rPr/>
        <w:t xml:space="preserve">脅威の</w:t>
      </w:r>
      <w:r>
        <w:rPr/>
        <w:t xml:space="preserve">増大に</w:t>
      </w:r>
      <w:r>
        <w:rPr/>
        <w:t xml:space="preserve">懸念を表明</w:t>
      </w:r>
      <w:r>
        <w:rPr/>
        <w:t xml:space="preserve">し、2024年5月に第1回AMRに関するBRICS会議を開催することの時宜性に留意する。</w:t>
      </w:r>
    </w:p>
    <w:p>
      <w:pPr>
        <w:pStyle w:val="ListParagraph"/>
        <w:numPr>
          <w:ilvl w:val="0"/>
          <w:numId w:val="1"/>
        </w:numPr>
        <w:tabs>
          <w:tab w:val="left" w:leader="none" w:pos="807"/>
        </w:tabs>
        <w:spacing w:before="120" w:after="0" w:line="276" w:lineRule="auto"/>
        <w:ind w:start="101" w:end="182" w:firstLine="0"/>
        <w:jc w:val="both"/>
        <w:rPr>
          <w:sz w:val="28"/>
        </w:rPr>
      </w:pPr>
      <w:r>
        <w:rPr>
          <w:sz w:val="28"/>
        </w:rPr>
        <w:t xml:space="preserve">我々は、核医学分野におけるBRICS諸国の大きな可能性を想起し、BRICS核医学作業部会の設立決定を歓迎する。</w:t>
      </w:r>
      <w:r>
        <w:rPr>
          <w:sz w:val="28"/>
        </w:rPr>
        <w:t xml:space="preserve">我々は</w:t>
      </w:r>
      <w:r>
        <w:rPr>
          <w:sz w:val="28"/>
        </w:rPr>
        <w:t xml:space="preserve">、</w:t>
      </w:r>
      <w:r>
        <w:rPr>
          <w:sz w:val="28"/>
        </w:rPr>
        <w:t xml:space="preserve">2024年</w:t>
      </w:r>
      <w:r>
        <w:rPr>
          <w:sz w:val="28"/>
        </w:rPr>
        <w:t xml:space="preserve">6月</w:t>
      </w:r>
      <w:r>
        <w:rPr>
          <w:sz w:val="28"/>
        </w:rPr>
        <w:t xml:space="preserve">20-21</w:t>
      </w:r>
      <w:r>
        <w:rPr>
          <w:sz w:val="28"/>
        </w:rPr>
        <w:t xml:space="preserve">日に</w:t>
      </w:r>
      <w:r>
        <w:rPr>
          <w:sz w:val="28"/>
        </w:rPr>
        <w:t xml:space="preserve">サンクトペテルブルグで</w:t>
      </w:r>
      <w:r>
        <w:rPr>
          <w:sz w:val="28"/>
        </w:rPr>
        <w:t xml:space="preserve">第1回</w:t>
      </w:r>
      <w:r>
        <w:rPr>
          <w:sz w:val="28"/>
        </w:rPr>
        <w:t xml:space="preserve">BRICS</w:t>
      </w:r>
      <w:r>
        <w:rPr>
          <w:sz w:val="28"/>
        </w:rPr>
        <w:t xml:space="preserve">核</w:t>
      </w:r>
      <w:r>
        <w:rPr>
          <w:sz w:val="28"/>
        </w:rPr>
        <w:t xml:space="preserve">医学</w:t>
      </w:r>
      <w:r>
        <w:rPr>
          <w:sz w:val="28"/>
        </w:rPr>
        <w:t xml:space="preserve">フォーラムが</w:t>
      </w:r>
      <w:r>
        <w:rPr>
          <w:sz w:val="28"/>
        </w:rPr>
        <w:t xml:space="preserve">成功裏に</w:t>
      </w:r>
      <w:r>
        <w:rPr>
          <w:sz w:val="28"/>
        </w:rPr>
        <w:t xml:space="preserve">開催</w:t>
      </w:r>
      <w:r>
        <w:rPr>
          <w:sz w:val="28"/>
        </w:rPr>
        <w:t xml:space="preserve">され、</w:t>
      </w:r>
      <w:r>
        <w:rPr>
          <w:sz w:val="28"/>
        </w:rPr>
        <w:t xml:space="preserve">核医学におけるベストプラクティスの</w:t>
      </w:r>
      <w:r>
        <w:rPr>
          <w:sz w:val="28"/>
        </w:rPr>
        <w:t xml:space="preserve">BRICS</w:t>
      </w:r>
      <w:r>
        <w:rPr>
          <w:sz w:val="28"/>
        </w:rPr>
        <w:t xml:space="preserve">レビューが</w:t>
      </w:r>
      <w:r>
        <w:rPr>
          <w:sz w:val="28"/>
        </w:rPr>
        <w:t xml:space="preserve">出版された</w:t>
      </w:r>
      <w:r>
        <w:rPr>
          <w:sz w:val="28"/>
        </w:rPr>
        <w:t xml:space="preserve">ことに留意する</w:t>
      </w:r>
      <w:r>
        <w:rPr>
          <w:sz w:val="28"/>
        </w:rPr>
        <w:t xml:space="preserve">。</w:t>
      </w:r>
    </w:p>
    <w:p>
      <w:pPr>
        <w:pStyle w:val="ListParagraph"/>
        <w:numPr>
          <w:ilvl w:val="0"/>
          <w:numId w:val="1"/>
        </w:numPr>
        <w:tabs>
          <w:tab w:val="left" w:leader="none" w:pos="807"/>
        </w:tabs>
        <w:spacing w:before="120" w:after="0" w:line="276" w:lineRule="auto"/>
        <w:ind w:start="101" w:end="180" w:firstLine="0"/>
        <w:jc w:val="both"/>
        <w:rPr>
          <w:sz w:val="28"/>
        </w:rPr>
      </w:pPr>
      <w:r>
        <w:rPr>
          <w:sz w:val="28"/>
        </w:rPr>
        <w:t xml:space="preserve">我々は、BRICS保健ジャーナルの創刊を歓迎し、</w:t>
      </w:r>
      <w:r>
        <w:rPr>
          <w:sz w:val="28"/>
        </w:rPr>
        <w:t xml:space="preserve">BRICS</w:t>
      </w:r>
      <w:r>
        <w:rPr>
          <w:sz w:val="28"/>
        </w:rPr>
        <w:t xml:space="preserve">医師</w:t>
      </w:r>
      <w:r>
        <w:rPr>
          <w:sz w:val="28"/>
        </w:rPr>
        <w:t xml:space="preserve">会の</w:t>
      </w:r>
      <w:r>
        <w:rPr>
          <w:sz w:val="28"/>
        </w:rPr>
        <w:t xml:space="preserve">設立に</w:t>
      </w:r>
      <w:r>
        <w:rPr>
          <w:sz w:val="28"/>
        </w:rPr>
        <w:t xml:space="preserve">留意</w:t>
      </w:r>
      <w:r>
        <w:rPr>
          <w:sz w:val="28"/>
        </w:rPr>
        <w:t xml:space="preserve">する。</w:t>
      </w:r>
      <w:r>
        <w:rPr>
          <w:sz w:val="28"/>
        </w:rPr>
        <w:t xml:space="preserve">我々は、BRICS公衆衛生機関ネットワークの</w:t>
      </w:r>
      <w:r>
        <w:rPr>
          <w:sz w:val="28"/>
        </w:rPr>
        <w:t xml:space="preserve">立ち</w:t>
      </w:r>
      <w:r>
        <w:rPr>
          <w:spacing w:val="-4"/>
          <w:sz w:val="28"/>
        </w:rPr>
        <w:t xml:space="preserve">上げを</w:t>
      </w:r>
      <w:r>
        <w:rPr>
          <w:sz w:val="28"/>
        </w:rPr>
        <w:t xml:space="preserve">支持する</w:t>
      </w:r>
      <w:r>
        <w:rPr>
          <w:sz w:val="28"/>
        </w:rPr>
        <w:t xml:space="preserve">。これは、公衆衛生の強化と保護における経験とベストプラクティスの交換を目的としたプラットフォームである。</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我々は、気候変動との闘い、災害リスクの軽減及び早期警戒システムの支援を含め、BRICS諸国の経済的及び社会的発展のためのリモートセンシング衛星利用における確立されたメカニズムを</w:t>
      </w:r>
      <w:r>
        <w:rPr>
          <w:sz w:val="28"/>
        </w:rPr>
        <w:t xml:space="preserve">通じた</w:t>
      </w:r>
      <w:r>
        <w:rPr>
          <w:sz w:val="28"/>
        </w:rPr>
        <w:t xml:space="preserve">協力を</w:t>
      </w:r>
      <w:r>
        <w:rPr>
          <w:sz w:val="28"/>
        </w:rPr>
        <w:t xml:space="preserve">含め、</w:t>
      </w:r>
      <w:r>
        <w:rPr>
          <w:sz w:val="28"/>
        </w:rPr>
        <w:t xml:space="preserve">BRICS</w:t>
      </w:r>
      <w:r>
        <w:rPr>
          <w:sz w:val="28"/>
        </w:rPr>
        <w:t xml:space="preserve">協力の</w:t>
      </w:r>
      <w:r>
        <w:rPr>
          <w:sz w:val="28"/>
        </w:rPr>
        <w:t xml:space="preserve">強化を</w:t>
      </w:r>
      <w:r>
        <w:rPr>
          <w:sz w:val="28"/>
        </w:rPr>
        <w:t xml:space="preserve">期待</w:t>
      </w:r>
      <w:r>
        <w:rPr>
          <w:sz w:val="28"/>
        </w:rPr>
        <w:t xml:space="preserve">する。我々は、</w:t>
      </w:r>
      <w:r>
        <w:rPr>
          <w:sz w:val="28"/>
        </w:rPr>
        <w:t xml:space="preserve">宇宙空間の</w:t>
      </w:r>
      <w:r>
        <w:rPr>
          <w:sz w:val="28"/>
        </w:rPr>
        <w:t xml:space="preserve">平和的探査</w:t>
      </w:r>
      <w:r>
        <w:rPr>
          <w:sz w:val="28"/>
        </w:rPr>
        <w:t xml:space="preserve">及び</w:t>
      </w:r>
      <w:r>
        <w:rPr>
          <w:sz w:val="28"/>
        </w:rPr>
        <w:t xml:space="preserve">利用における</w:t>
      </w:r>
      <w:r>
        <w:rPr>
          <w:sz w:val="28"/>
        </w:rPr>
        <w:t xml:space="preserve">協力の可能性を更に探求するため、省庁間対話を強化することを奨励</w:t>
      </w:r>
      <w:r>
        <w:rPr>
          <w:sz w:val="28"/>
        </w:rPr>
        <w:t xml:space="preserve">し、</w:t>
      </w:r>
      <w:r>
        <w:rPr>
          <w:sz w:val="28"/>
        </w:rPr>
        <w:t xml:space="preserve">この</w:t>
      </w:r>
      <w:r>
        <w:rPr>
          <w:spacing w:val="-15"/>
          <w:sz w:val="28"/>
        </w:rPr>
        <w:t xml:space="preserve">観点から</w:t>
      </w:r>
      <w:r>
        <w:rPr>
          <w:sz w:val="28"/>
        </w:rPr>
        <w:t xml:space="preserve">、BRICS宇宙機関首脳の</w:t>
      </w:r>
      <w:r>
        <w:rPr>
          <w:sz w:val="28"/>
        </w:rPr>
        <w:t xml:space="preserve">声明を</w:t>
      </w:r>
      <w:r>
        <w:rPr>
          <w:sz w:val="28"/>
        </w:rPr>
        <w:t xml:space="preserve">歓迎する</w:t>
      </w:r>
      <w:r>
        <w:rPr>
          <w:sz w:val="28"/>
        </w:rPr>
        <w:t xml:space="preserve">。</w:t>
      </w:r>
    </w:p>
    <w:p>
      <w:pPr>
        <w:pStyle w:val="ListParagraph"/>
        <w:numPr>
          <w:ilvl w:val="0"/>
          <w:numId w:val="1"/>
        </w:numPr>
        <w:tabs>
          <w:tab w:val="left" w:leader="none" w:pos="807"/>
        </w:tabs>
        <w:spacing w:before="120" w:after="0" w:line="276" w:lineRule="auto"/>
        <w:ind w:start="101" w:end="181" w:firstLine="0"/>
        <w:jc w:val="both"/>
        <w:rPr>
          <w:sz w:val="28"/>
        </w:rPr>
      </w:pPr>
      <w:r>
        <w:rPr>
          <w:sz w:val="28"/>
        </w:rPr>
        <w:t xml:space="preserve">BRICS</w:t>
      </w:r>
      <w:r>
        <w:rPr>
          <w:sz w:val="28"/>
        </w:rPr>
        <w:t xml:space="preserve">諸国が</w:t>
      </w:r>
      <w:r>
        <w:rPr>
          <w:sz w:val="28"/>
        </w:rPr>
        <w:t xml:space="preserve">巨大な</w:t>
      </w:r>
      <w:r>
        <w:rPr>
          <w:sz w:val="28"/>
        </w:rPr>
        <w:t xml:space="preserve">観光</w:t>
      </w:r>
      <w:r>
        <w:rPr>
          <w:sz w:val="28"/>
        </w:rPr>
        <w:t xml:space="preserve">ポテンシャルを有する</w:t>
      </w:r>
      <w:r>
        <w:rPr>
          <w:sz w:val="28"/>
        </w:rPr>
        <w:t xml:space="preserve">ことを</w:t>
      </w:r>
      <w:r>
        <w:rPr>
          <w:sz w:val="28"/>
        </w:rPr>
        <w:t xml:space="preserve">認識し、</w:t>
      </w:r>
      <w:r>
        <w:rPr>
          <w:sz w:val="28"/>
        </w:rPr>
        <w:t xml:space="preserve">我々は</w:t>
      </w:r>
      <w:r>
        <w:rPr>
          <w:sz w:val="28"/>
        </w:rPr>
        <w:t xml:space="preserve">、2024年6月20-21日にモスクワで開催された第1回BRICS観光フォーラムの結果を歓迎する。我々は、人と人とのつながりをさらに強化し、マルチ・ステークホルダー協力を強化し、観光分野における共同プロジェクトを発展させることを約束する。我々は、観光交流の促進、技能開発、持続可能な観光の促進、観光サービスのデジタル化を目的としたBRICS観光協力ロードマップの採択を高く評価する。</w:t>
      </w:r>
    </w:p>
    <w:p>
      <w:pPr>
        <w:pStyle w:val="ListParagraph"/>
        <w:numPr>
          <w:ilvl w:val="0"/>
          <w:numId w:val="1"/>
        </w:numPr>
        <w:tabs>
          <w:tab w:val="left" w:leader="none" w:pos="806"/>
        </w:tabs>
        <w:spacing w:before="120" w:after="0" w:line="276" w:lineRule="auto"/>
        <w:ind w:start="101" w:end="179" w:firstLine="0"/>
        <w:jc w:val="both"/>
        <w:rPr>
          <w:sz w:val="28"/>
        </w:rPr>
      </w:pPr>
      <w:r>
        <w:rPr>
          <w:sz w:val="28"/>
        </w:rPr>
        <w:t xml:space="preserve">我々は</w:t>
      </w:r>
      <w:r>
        <w:rPr>
          <w:sz w:val="28"/>
        </w:rPr>
        <w:t xml:space="preserve">、</w:t>
      </w:r>
      <w:r>
        <w:rPr>
          <w:sz w:val="28"/>
        </w:rPr>
        <w:t xml:space="preserve">市場の持続可能な発展、国境を越えた反競争的な</w:t>
      </w:r>
      <w:r>
        <w:rPr>
          <w:sz w:val="28"/>
        </w:rPr>
        <w:t xml:space="preserve">慣行との</w:t>
      </w:r>
      <w:r>
        <w:rPr>
          <w:sz w:val="28"/>
        </w:rPr>
        <w:t xml:space="preserve">効果的な闘い</w:t>
      </w:r>
      <w:r>
        <w:rPr>
          <w:sz w:val="28"/>
        </w:rPr>
        <w:t xml:space="preserve">、</w:t>
      </w:r>
      <w:r>
        <w:rPr>
          <w:sz w:val="28"/>
        </w:rPr>
        <w:t xml:space="preserve">健全な</w:t>
      </w:r>
      <w:r>
        <w:rPr>
          <w:sz w:val="28"/>
        </w:rPr>
        <w:t xml:space="preserve">市場</w:t>
      </w:r>
      <w:r>
        <w:rPr>
          <w:sz w:val="28"/>
        </w:rPr>
        <w:t xml:space="preserve">環境の</w:t>
      </w:r>
      <w:r>
        <w:rPr>
          <w:sz w:val="28"/>
        </w:rPr>
        <w:t xml:space="preserve">促進に</w:t>
      </w:r>
      <w:r>
        <w:rPr>
          <w:sz w:val="28"/>
        </w:rPr>
        <w:t xml:space="preserve">貢献</w:t>
      </w:r>
      <w:r>
        <w:rPr>
          <w:sz w:val="28"/>
        </w:rPr>
        <w:t xml:space="preserve">する観点から、</w:t>
      </w:r>
      <w:r>
        <w:rPr>
          <w:sz w:val="28"/>
        </w:rPr>
        <w:t xml:space="preserve">BRICS諸国</w:t>
      </w:r>
      <w:r>
        <w:rPr>
          <w:sz w:val="28"/>
        </w:rPr>
        <w:t xml:space="preserve">間の</w:t>
      </w:r>
      <w:r>
        <w:rPr>
          <w:sz w:val="28"/>
        </w:rPr>
        <w:t xml:space="preserve">競争</w:t>
      </w:r>
      <w:r>
        <w:rPr>
          <w:sz w:val="28"/>
        </w:rPr>
        <w:t xml:space="preserve">法</w:t>
      </w:r>
      <w:r>
        <w:rPr>
          <w:sz w:val="28"/>
        </w:rPr>
        <w:t xml:space="preserve">及び</w:t>
      </w:r>
      <w:r>
        <w:rPr>
          <w:sz w:val="28"/>
        </w:rPr>
        <w:t xml:space="preserve">政策の</w:t>
      </w:r>
      <w:r>
        <w:rPr>
          <w:sz w:val="28"/>
        </w:rPr>
        <w:t xml:space="preserve">分野における</w:t>
      </w:r>
      <w:r>
        <w:rPr>
          <w:sz w:val="28"/>
        </w:rPr>
        <w:t xml:space="preserve">協力を</w:t>
      </w:r>
      <w:r>
        <w:rPr>
          <w:sz w:val="28"/>
        </w:rPr>
        <w:t xml:space="preserve">更に</w:t>
      </w:r>
      <w:r>
        <w:rPr>
          <w:sz w:val="28"/>
        </w:rPr>
        <w:t xml:space="preserve">前進</w:t>
      </w:r>
      <w:r>
        <w:rPr>
          <w:sz w:val="28"/>
        </w:rPr>
        <w:t xml:space="preserve">・</w:t>
      </w:r>
      <w:r>
        <w:rPr>
          <w:sz w:val="28"/>
        </w:rPr>
        <w:t xml:space="preserve">発展させるとの</w:t>
      </w:r>
      <w:r>
        <w:rPr>
          <w:sz w:val="28"/>
        </w:rPr>
        <w:t xml:space="preserve">コミットメントを</w:t>
      </w:r>
      <w:r>
        <w:rPr>
          <w:sz w:val="28"/>
        </w:rPr>
        <w:t xml:space="preserve">再確認する</w:t>
      </w:r>
      <w:r>
        <w:rPr>
          <w:sz w:val="28"/>
        </w:rPr>
        <w:t xml:space="preserve">。</w:t>
      </w:r>
      <w:r>
        <w:rPr>
          <w:sz w:val="28"/>
        </w:rPr>
        <w:t xml:space="preserve">我々は</w:t>
      </w:r>
      <w:r>
        <w:rPr>
          <w:sz w:val="28"/>
        </w:rPr>
        <w:t xml:space="preserve">、BRICS競争当局間の知識創造及び知識共有におけるBRICS国際競争法・政策センターの活動の</w:t>
      </w:r>
      <w:r>
        <w:rPr>
          <w:sz w:val="28"/>
        </w:rPr>
        <w:t xml:space="preserve">役割</w:t>
      </w:r>
      <w:r>
        <w:rPr>
          <w:sz w:val="28"/>
        </w:rPr>
        <w:t xml:space="preserve">、並びにBRICS経済の競争法発展にとって最も有利な条件を確保し、社会的に重要な市場における独占的障壁の撤廃に向けて取り組むことの重要性を認める。我々は、2025年に南アフリカで第9回BRICS国際競争会議が開催されることを歓迎する。</w:t>
      </w:r>
    </w:p>
    <w:p>
      <w:pPr>
        <w:spacing w:after="0" w:line="276" w:lineRule="auto"/>
        <w:jc w:val="both"/>
        <w:rPr>
          <w:sz w:val="28"/>
        </w:rPr>
        <w:sectPr>
          <w:pgSz w:w="11910" w:h="16840"/>
          <w:pgMar w:top="960" w:right="380" w:bottom="280" w:left="1600" w:header="754" w:footer="0"/>
        </w:sectPr>
      </w:pPr>
    </w:p>
    <w:p>
      <w:pPr>
        <w:pStyle w:val="ListParagraph"/>
        <w:numPr>
          <w:ilvl w:val="0"/>
          <w:numId w:val="1"/>
        </w:numPr>
        <w:tabs>
          <w:tab w:val="left" w:leader="none" w:pos="806"/>
        </w:tabs>
        <w:spacing w:before="273" w:after="0" w:line="276" w:lineRule="auto"/>
        <w:ind w:start="101" w:end="180" w:firstLine="0"/>
        <w:jc w:val="both"/>
        <w:rPr>
          <w:sz w:val="28"/>
        </w:rPr>
      </w:pPr>
      <w:r>
        <w:rPr>
          <w:sz w:val="28"/>
        </w:rPr>
        <w:t xml:space="preserve">我々は、相互行政支援協定に関する更なる議論、</w:t>
      </w:r>
      <w:r>
        <w:rPr>
          <w:sz w:val="28"/>
        </w:rPr>
        <w:t xml:space="preserve">それぞれの認定経済事業者プログラムの</w:t>
      </w:r>
      <w:r>
        <w:rPr>
          <w:sz w:val="28"/>
        </w:rPr>
        <w:t xml:space="preserve">相互</w:t>
      </w:r>
      <w:r>
        <w:rPr>
          <w:sz w:val="28"/>
        </w:rPr>
        <w:t xml:space="preserve">承認に</w:t>
      </w:r>
      <w:r>
        <w:rPr>
          <w:sz w:val="28"/>
        </w:rPr>
        <w:t xml:space="preserve">向けた</w:t>
      </w:r>
      <w:r>
        <w:rPr>
          <w:sz w:val="28"/>
        </w:rPr>
        <w:t xml:space="preserve">BRICS</w:t>
      </w:r>
      <w:r>
        <w:rPr>
          <w:sz w:val="28"/>
        </w:rPr>
        <w:t xml:space="preserve">税関</w:t>
      </w:r>
      <w:r>
        <w:rPr>
          <w:sz w:val="28"/>
        </w:rPr>
        <w:t xml:space="preserve">当局</w:t>
      </w:r>
      <w:r>
        <w:rPr>
          <w:sz w:val="28"/>
        </w:rPr>
        <w:t xml:space="preserve">間の</w:t>
      </w:r>
      <w:r>
        <w:rPr>
          <w:sz w:val="28"/>
        </w:rPr>
        <w:t xml:space="preserve">BRICS認定経済事業者共同行動</w:t>
      </w:r>
      <w:r>
        <w:rPr>
          <w:sz w:val="28"/>
        </w:rPr>
        <w:t xml:space="preserve">計画の</w:t>
      </w:r>
      <w:r>
        <w:rPr>
          <w:sz w:val="28"/>
        </w:rPr>
        <w:t xml:space="preserve">署名を含むがこれに限定されない、BRICS諸国間の協力の継続的な発展を歓迎する。</w:t>
      </w:r>
      <w:r>
        <w:rPr>
          <w:sz w:val="28"/>
        </w:rPr>
        <w:t xml:space="preserve">このような協力は、設立されたプロセスへの新たな国及びその導入の取り込み、能力構築、法執行協力、並びに共同税関研修活動を実施するためのBRICS税関研修センター間の協力の強化、BRICSセンター・オブ・エクセレンス及びその関連オンラインプラットフォームの設立を可能にする。</w:t>
      </w:r>
    </w:p>
    <w:p>
      <w:pPr>
        <w:pStyle w:val="ListParagraph"/>
        <w:numPr>
          <w:ilvl w:val="0"/>
          <w:numId w:val="1"/>
        </w:numPr>
        <w:tabs>
          <w:tab w:val="left" w:leader="none" w:pos="806"/>
        </w:tabs>
        <w:spacing w:before="120" w:after="0" w:line="276" w:lineRule="auto"/>
        <w:ind w:start="101" w:end="181" w:firstLine="0"/>
        <w:jc w:val="both"/>
        <w:rPr>
          <w:sz w:val="28"/>
        </w:rPr>
      </w:pPr>
      <w:r>
        <w:rPr>
          <w:sz w:val="28"/>
        </w:rPr>
        <w:t xml:space="preserve">我々は、BRICSの租税協力を更に強化し制度化することの重要性を認識し、BRICS諸国間の体系的かつ一貫した租税協力に向けた重要な一歩として、BRICS税務当局長ガバナンス・フレームワークの採択を歓迎する。</w:t>
      </w:r>
    </w:p>
    <w:p>
      <w:pPr>
        <w:pStyle w:val="ListParagraph"/>
        <w:numPr>
          <w:ilvl w:val="0"/>
          <w:numId w:val="1"/>
        </w:numPr>
        <w:tabs>
          <w:tab w:val="left" w:leader="none" w:pos="806"/>
        </w:tabs>
        <w:spacing w:before="121" w:after="0" w:line="276" w:lineRule="auto"/>
        <w:ind w:start="101" w:end="179" w:firstLine="0"/>
        <w:jc w:val="both"/>
        <w:rPr>
          <w:sz w:val="28"/>
        </w:rPr>
      </w:pPr>
      <w:r>
        <w:rPr>
          <w:sz w:val="28"/>
        </w:rPr>
        <w:t xml:space="preserve">我々は、</w:t>
      </w:r>
      <w:r>
        <w:rPr>
          <w:spacing w:val="-10"/>
          <w:sz w:val="28"/>
        </w:rPr>
        <w:t xml:space="preserve">国連における</w:t>
      </w:r>
      <w:r>
        <w:rPr>
          <w:sz w:val="28"/>
        </w:rPr>
        <w:t xml:space="preserve">包括的</w:t>
      </w:r>
      <w:r>
        <w:rPr>
          <w:sz w:val="28"/>
        </w:rPr>
        <w:t xml:space="preserve">かつ</w:t>
      </w:r>
      <w:r>
        <w:rPr>
          <w:sz w:val="28"/>
        </w:rPr>
        <w:t xml:space="preserve">効果的な</w:t>
      </w:r>
      <w:r>
        <w:rPr>
          <w:sz w:val="28"/>
        </w:rPr>
        <w:t xml:space="preserve">国際</w:t>
      </w:r>
      <w:r>
        <w:rPr>
          <w:sz w:val="28"/>
        </w:rPr>
        <w:t xml:space="preserve">租税</w:t>
      </w:r>
      <w:r>
        <w:rPr>
          <w:sz w:val="28"/>
        </w:rPr>
        <w:t xml:space="preserve">協力の</w:t>
      </w:r>
      <w:r>
        <w:rPr>
          <w:sz w:val="28"/>
        </w:rPr>
        <w:t xml:space="preserve">促進に関する国連総会決議78/230を歓迎する</w:t>
      </w:r>
      <w:r>
        <w:rPr>
          <w:sz w:val="28"/>
        </w:rPr>
        <w:t xml:space="preserve">。</w:t>
      </w:r>
      <w:r>
        <w:rPr>
          <w:sz w:val="28"/>
        </w:rPr>
        <w:t xml:space="preserve">我々は、国連アドホック委員会による、国連国際租税協力枠組み条約（UNFCITC）の付託条件の策定におけるコミットメントと献身に感謝の意を表明する。我々は、国際</w:t>
      </w:r>
      <w:r>
        <w:rPr>
          <w:sz w:val="28"/>
        </w:rPr>
        <w:t xml:space="preserve">租税</w:t>
      </w:r>
      <w:r>
        <w:rPr>
          <w:sz w:val="28"/>
        </w:rPr>
        <w:t xml:space="preserve">協力を</w:t>
      </w:r>
      <w:r>
        <w:rPr>
          <w:sz w:val="28"/>
        </w:rPr>
        <w:t xml:space="preserve">強化</w:t>
      </w:r>
      <w:r>
        <w:rPr>
          <w:sz w:val="28"/>
        </w:rPr>
        <w:t xml:space="preserve">し、</w:t>
      </w:r>
      <w:r>
        <w:rPr>
          <w:sz w:val="28"/>
        </w:rPr>
        <w:t xml:space="preserve">完全に</w:t>
      </w:r>
      <w:r>
        <w:rPr>
          <w:sz w:val="28"/>
        </w:rPr>
        <w:t xml:space="preserve">包摂的</w:t>
      </w:r>
      <w:r>
        <w:rPr>
          <w:sz w:val="28"/>
        </w:rPr>
        <w:t xml:space="preserve">でより</w:t>
      </w:r>
      <w:r>
        <w:rPr>
          <w:sz w:val="28"/>
        </w:rPr>
        <w:t xml:space="preserve">効果的な</w:t>
      </w:r>
      <w:r>
        <w:rPr>
          <w:sz w:val="28"/>
        </w:rPr>
        <w:t xml:space="preserve">ものとする</w:t>
      </w:r>
      <w:r>
        <w:rPr>
          <w:sz w:val="28"/>
        </w:rPr>
        <w:t xml:space="preserve">ために、初期の議定書を含むUNFCITCを発展させることが極めて重要であることを認識する</w:t>
      </w:r>
      <w:r>
        <w:rPr>
          <w:sz w:val="28"/>
        </w:rPr>
        <w:t xml:space="preserve">。</w:t>
      </w:r>
      <w:r>
        <w:rPr>
          <w:sz w:val="28"/>
        </w:rPr>
        <w:t xml:space="preserve">我々は</w:t>
      </w:r>
      <w:r>
        <w:rPr>
          <w:sz w:val="28"/>
        </w:rPr>
        <w:t xml:space="preserve">、UNFCITCの実施が、</w:t>
      </w:r>
      <w:r>
        <w:rPr>
          <w:sz w:val="28"/>
        </w:rPr>
        <w:t xml:space="preserve">国内の資源動員を強化するための課題に対処しつつ、国際的な租税規則の正当性、確実性、弾力性、公正性を強化する観点から、</w:t>
      </w:r>
      <w:r>
        <w:rPr>
          <w:sz w:val="28"/>
        </w:rPr>
        <w:t xml:space="preserve">持続可能な</w:t>
      </w:r>
      <w:r>
        <w:rPr>
          <w:sz w:val="28"/>
        </w:rPr>
        <w:t xml:space="preserve">開発の</w:t>
      </w:r>
      <w:r>
        <w:rPr>
          <w:sz w:val="28"/>
        </w:rPr>
        <w:t xml:space="preserve">ための</w:t>
      </w:r>
      <w:r>
        <w:rPr>
          <w:sz w:val="28"/>
        </w:rPr>
        <w:t xml:space="preserve">包摂的、公正、透明、効率的、</w:t>
      </w:r>
      <w:r>
        <w:rPr>
          <w:sz w:val="28"/>
        </w:rPr>
        <w:t xml:space="preserve">公平、</w:t>
      </w:r>
      <w:r>
        <w:rPr>
          <w:sz w:val="28"/>
        </w:rPr>
        <w:t xml:space="preserve">かつ</w:t>
      </w:r>
      <w:r>
        <w:rPr>
          <w:sz w:val="28"/>
        </w:rPr>
        <w:t xml:space="preserve">効果的な</w:t>
      </w:r>
      <w:r>
        <w:rPr>
          <w:sz w:val="28"/>
        </w:rPr>
        <w:t xml:space="preserve">国際</w:t>
      </w:r>
      <w:r>
        <w:rPr>
          <w:sz w:val="28"/>
        </w:rPr>
        <w:t xml:space="preserve">租税</w:t>
      </w:r>
      <w:r>
        <w:rPr>
          <w:sz w:val="28"/>
        </w:rPr>
        <w:t xml:space="preserve">制度を</w:t>
      </w:r>
      <w:r>
        <w:rPr>
          <w:sz w:val="28"/>
        </w:rPr>
        <w:t xml:space="preserve">促進することを期待する</w:t>
      </w:r>
      <w:r>
        <w:rPr>
          <w:sz w:val="28"/>
        </w:rPr>
        <w:t xml:space="preserve">。我々は、租税協力を強化し、より累進的で</w:t>
      </w:r>
      <w:r>
        <w:rPr>
          <w:sz w:val="28"/>
        </w:rPr>
        <w:t xml:space="preserve">安定的</w:t>
      </w:r>
      <w:r>
        <w:rPr>
          <w:sz w:val="28"/>
        </w:rPr>
        <w:t xml:space="preserve">かつ</w:t>
      </w:r>
      <w:r>
        <w:rPr>
          <w:sz w:val="28"/>
        </w:rPr>
        <w:t xml:space="preserve">効果的な</w:t>
      </w:r>
      <w:r>
        <w:rPr>
          <w:sz w:val="28"/>
        </w:rPr>
        <w:t xml:space="preserve">国際</w:t>
      </w:r>
      <w:r>
        <w:rPr>
          <w:sz w:val="28"/>
        </w:rPr>
        <w:t xml:space="preserve">租税</w:t>
      </w:r>
      <w:r>
        <w:rPr>
          <w:spacing w:val="-4"/>
          <w:sz w:val="28"/>
        </w:rPr>
        <w:t xml:space="preserve">制度を</w:t>
      </w:r>
      <w:r>
        <w:rPr>
          <w:sz w:val="28"/>
        </w:rPr>
        <w:t xml:space="preserve">構築するイニシアティブを支持</w:t>
      </w:r>
      <w:r>
        <w:rPr>
          <w:sz w:val="28"/>
        </w:rPr>
        <w:t xml:space="preserve">し、</w:t>
      </w:r>
      <w:r>
        <w:rPr>
          <w:sz w:val="28"/>
        </w:rPr>
        <w:t xml:space="preserve">税の</w:t>
      </w:r>
      <w:r>
        <w:rPr>
          <w:sz w:val="28"/>
        </w:rPr>
        <w:t xml:space="preserve">透明性を</w:t>
      </w:r>
      <w:r>
        <w:rPr>
          <w:sz w:val="28"/>
        </w:rPr>
        <w:t xml:space="preserve">促進</w:t>
      </w:r>
      <w:r>
        <w:rPr>
          <w:sz w:val="28"/>
        </w:rPr>
        <w:t xml:space="preserve">し、富裕層に対する効果的な課税に関する議論を促進する。</w:t>
      </w:r>
    </w:p>
    <w:p>
      <w:pPr>
        <w:pStyle w:val="ListParagraph"/>
        <w:numPr>
          <w:ilvl w:val="0"/>
          <w:numId w:val="1"/>
        </w:numPr>
        <w:tabs>
          <w:tab w:val="left" w:leader="none" w:pos="101"/>
          <w:tab w:val="left" w:leader="none" w:pos="805"/>
        </w:tabs>
        <w:spacing w:before="119" w:after="0" w:line="276" w:lineRule="auto"/>
        <w:ind w:start="101" w:end="184" w:hanging="1"/>
        <w:jc w:val="both"/>
        <w:rPr>
          <w:sz w:val="28"/>
        </w:rPr>
      </w:pPr>
      <w:r>
        <w:rPr>
          <w:sz w:val="28"/>
        </w:rPr>
        <w:t xml:space="preserve">我々は、貿易円滑化における標準化ツールの役割を認識し、標準化分野における互恵協力を強化することに合意する。</w:t>
      </w:r>
    </w:p>
    <w:p>
      <w:pPr>
        <w:pStyle w:val="ListParagraph"/>
        <w:numPr>
          <w:ilvl w:val="0"/>
          <w:numId w:val="1"/>
        </w:numPr>
        <w:tabs>
          <w:tab w:val="left" w:leader="none" w:pos="806"/>
        </w:tabs>
        <w:spacing w:before="121" w:after="0" w:line="276" w:lineRule="auto"/>
        <w:ind w:start="101" w:end="181" w:firstLine="0"/>
        <w:jc w:val="both"/>
        <w:rPr>
          <w:sz w:val="28"/>
        </w:rPr>
      </w:pPr>
      <w:r>
        <w:rPr>
          <w:sz w:val="28"/>
        </w:rPr>
        <w:t xml:space="preserve">効果的な意思決定のためのデータ、統計及び情報の重要性を認識し、我々は、</w:t>
      </w:r>
      <w:r>
        <w:rPr>
          <w:sz w:val="28"/>
        </w:rPr>
        <w:t xml:space="preserve">BRICS</w:t>
      </w:r>
      <w:r>
        <w:rPr>
          <w:sz w:val="28"/>
        </w:rPr>
        <w:t xml:space="preserve">共同</w:t>
      </w:r>
      <w:r>
        <w:rPr>
          <w:sz w:val="28"/>
        </w:rPr>
        <w:t xml:space="preserve">統計</w:t>
      </w:r>
      <w:r>
        <w:rPr>
          <w:sz w:val="28"/>
        </w:rPr>
        <w:t xml:space="preserve">報告書</w:t>
      </w:r>
      <w:r>
        <w:rPr>
          <w:sz w:val="28"/>
        </w:rPr>
        <w:t xml:space="preserve">及び</w:t>
      </w:r>
      <w:r>
        <w:rPr>
          <w:sz w:val="28"/>
        </w:rPr>
        <w:t xml:space="preserve">BRICS共同統計報告書スナップショットの</w:t>
      </w:r>
      <w:r>
        <w:rPr>
          <w:sz w:val="28"/>
        </w:rPr>
        <w:t xml:space="preserve">年次</w:t>
      </w:r>
      <w:r>
        <w:rPr>
          <w:sz w:val="28"/>
        </w:rPr>
        <w:t xml:space="preserve">公表、</w:t>
      </w:r>
      <w:r>
        <w:rPr>
          <w:sz w:val="28"/>
        </w:rPr>
        <w:t xml:space="preserve">並びにBRICS加盟国における公的統計分野におけるベストプラクティスの交換を</w:t>
      </w:r>
      <w:r>
        <w:rPr>
          <w:sz w:val="28"/>
        </w:rPr>
        <w:t xml:space="preserve">含む</w:t>
      </w:r>
      <w:r>
        <w:rPr>
          <w:sz w:val="28"/>
        </w:rPr>
        <w:t xml:space="preserve">、BRICS内の統計協力の強化に対する支持を表明する。</w:t>
      </w:r>
    </w:p>
    <w:p>
      <w:pPr>
        <w:pStyle w:val="ListParagraph"/>
        <w:numPr>
          <w:ilvl w:val="0"/>
          <w:numId w:val="1"/>
        </w:numPr>
        <w:tabs>
          <w:tab w:val="left" w:leader="none" w:pos="806"/>
        </w:tabs>
        <w:spacing w:before="119" w:after="0" w:line="276" w:lineRule="auto"/>
        <w:ind w:start="101" w:end="181" w:firstLine="0"/>
        <w:jc w:val="both"/>
        <w:rPr>
          <w:sz w:val="28"/>
        </w:rPr>
      </w:pPr>
      <w:r>
        <w:rPr>
          <w:sz w:val="28"/>
        </w:rPr>
        <w:t xml:space="preserve">我々は、</w:t>
      </w:r>
      <w:r>
        <w:rPr>
          <w:sz w:val="28"/>
        </w:rPr>
        <w:t xml:space="preserve">知的財産の保護、商業化及び活用において、中小企業及び人材を含む権利者を支援することを目的とした、</w:t>
      </w:r>
      <w:r>
        <w:rPr>
          <w:sz w:val="28"/>
        </w:rPr>
        <w:t xml:space="preserve">BRICS知的財産（IP）庁の協力、並びに</w:t>
      </w:r>
      <w:r>
        <w:rPr>
          <w:sz w:val="28"/>
        </w:rPr>
        <w:t xml:space="preserve">知的財産</w:t>
      </w:r>
      <w:r>
        <w:rPr>
          <w:spacing w:val="-11"/>
          <w:sz w:val="28"/>
        </w:rPr>
        <w:t xml:space="preserve">分野における</w:t>
      </w:r>
      <w:r>
        <w:rPr>
          <w:sz w:val="28"/>
        </w:rPr>
        <w:t xml:space="preserve">ベストプラクティス</w:t>
      </w:r>
      <w:r>
        <w:rPr>
          <w:sz w:val="28"/>
        </w:rPr>
        <w:t xml:space="preserve">及び</w:t>
      </w:r>
      <w:r>
        <w:rPr>
          <w:sz w:val="28"/>
        </w:rPr>
        <w:t xml:space="preserve">経験の</w:t>
      </w:r>
      <w:r>
        <w:rPr>
          <w:sz w:val="28"/>
        </w:rPr>
        <w:t xml:space="preserve">交換</w:t>
      </w:r>
      <w:r>
        <w:rPr>
          <w:sz w:val="28"/>
        </w:rPr>
        <w:t xml:space="preserve">、</w:t>
      </w:r>
      <w:r>
        <w:rPr>
          <w:sz w:val="28"/>
        </w:rPr>
        <w:t xml:space="preserve">特に</w:t>
      </w:r>
      <w:r>
        <w:rPr>
          <w:sz w:val="28"/>
        </w:rPr>
        <w:t xml:space="preserve">先端技術問題を</w:t>
      </w:r>
      <w:r>
        <w:rPr>
          <w:sz w:val="28"/>
        </w:rPr>
        <w:t xml:space="preserve">歓迎する</w:t>
      </w:r>
      <w:r>
        <w:rPr>
          <w:sz w:val="28"/>
        </w:rPr>
        <w:t xml:space="preserve">。</w:t>
      </w:r>
    </w:p>
    <w:p>
      <w:pPr>
        <w:spacing w:after="0" w:line="276" w:lineRule="auto"/>
        <w:jc w:val="both"/>
        <w:rPr>
          <w:sz w:val="28"/>
        </w:rPr>
        <w:sectPr>
          <w:pgSz w:w="11910" w:h="16840"/>
          <w:pgMar w:top="960" w:right="380" w:bottom="280" w:left="1600" w:header="754" w:footer="0"/>
        </w:sectPr>
      </w:pPr>
    </w:p>
    <w:p>
      <w:pPr>
        <w:pStyle w:val="ListParagraph"/>
        <w:numPr>
          <w:ilvl w:val="0"/>
          <w:numId w:val="1"/>
        </w:numPr>
        <w:tabs>
          <w:tab w:val="left" w:leader="none" w:pos="806"/>
        </w:tabs>
        <w:spacing w:before="273" w:after="0" w:line="276" w:lineRule="auto"/>
        <w:ind w:start="101" w:end="114" w:firstLine="0"/>
        <w:jc w:val="both"/>
        <w:rPr>
          <w:sz w:val="28"/>
        </w:rPr>
      </w:pPr>
      <w:r>
        <w:rPr>
          <w:sz w:val="28"/>
        </w:rPr>
        <w:t xml:space="preserve">我々は、防災分野におけるBRICSの協力を更に強化する必要性を再確認する。我々は、災害に関連する被害を削減し、インフラ、人命及び生活を守るため、各国の災害リスク軽減システムと能力を向上させることの重要性を強調する。この観点から、我々は、</w:t>
      </w:r>
      <w:r>
        <w:rPr>
          <w:sz w:val="28"/>
        </w:rPr>
        <w:t xml:space="preserve">洪水、干ばつ、地震、森林火災等を含む自然災害に</w:t>
      </w:r>
      <w:r>
        <w:rPr>
          <w:sz w:val="28"/>
        </w:rPr>
        <w:t xml:space="preserve">効果的に</w:t>
      </w:r>
      <w:r>
        <w:rPr>
          <w:sz w:val="28"/>
        </w:rPr>
        <w:t xml:space="preserve">対抗するため、</w:t>
      </w:r>
      <w:r>
        <w:rPr>
          <w:sz w:val="28"/>
        </w:rPr>
        <w:t xml:space="preserve">BRICS</w:t>
      </w:r>
      <w:r>
        <w:rPr>
          <w:sz w:val="28"/>
        </w:rPr>
        <w:t xml:space="preserve">諸国の</w:t>
      </w:r>
      <w:r>
        <w:rPr>
          <w:sz w:val="28"/>
        </w:rPr>
        <w:t xml:space="preserve">包括的な</w:t>
      </w:r>
      <w:r>
        <w:rPr>
          <w:sz w:val="28"/>
        </w:rPr>
        <w:t xml:space="preserve">災害</w:t>
      </w:r>
      <w:r>
        <w:rPr>
          <w:sz w:val="28"/>
        </w:rPr>
        <w:t xml:space="preserve">リスク</w:t>
      </w:r>
      <w:r>
        <w:rPr>
          <w:sz w:val="28"/>
        </w:rPr>
        <w:t xml:space="preserve">削減</w:t>
      </w:r>
      <w:r>
        <w:rPr>
          <w:sz w:val="28"/>
        </w:rPr>
        <w:t xml:space="preserve">能力を</w:t>
      </w:r>
      <w:r>
        <w:rPr>
          <w:sz w:val="28"/>
        </w:rPr>
        <w:t xml:space="preserve">強化することを奨励する</w:t>
      </w:r>
      <w:r>
        <w:rPr>
          <w:sz w:val="28"/>
        </w:rPr>
        <w:t xml:space="preserve">。</w:t>
      </w:r>
      <w:r>
        <w:rPr>
          <w:sz w:val="28"/>
        </w:rPr>
        <w:t xml:space="preserve">我々は、衛星による地球観測の利用を含む、</w:t>
      </w:r>
      <w:r>
        <w:rPr>
          <w:sz w:val="28"/>
        </w:rPr>
        <w:t xml:space="preserve">自然</w:t>
      </w:r>
      <w:r>
        <w:rPr>
          <w:sz w:val="28"/>
        </w:rPr>
        <w:t xml:space="preserve">災害の</w:t>
      </w:r>
      <w:r>
        <w:rPr>
          <w:sz w:val="28"/>
        </w:rPr>
        <w:t xml:space="preserve">監視</w:t>
      </w:r>
      <w:r>
        <w:rPr>
          <w:sz w:val="28"/>
        </w:rPr>
        <w:t xml:space="preserve">、自然災害とその起こりうる結果の予測、自然災害に関する情報と早期警報システムの開発の促進の</w:t>
      </w:r>
      <w:r>
        <w:rPr>
          <w:sz w:val="28"/>
        </w:rPr>
        <w:t xml:space="preserve">ための</w:t>
      </w:r>
      <w:r>
        <w:rPr>
          <w:sz w:val="28"/>
        </w:rPr>
        <w:t xml:space="preserve">システム</w:t>
      </w:r>
      <w:r>
        <w:rPr>
          <w:sz w:val="28"/>
        </w:rPr>
        <w:t xml:space="preserve">開発に関する</w:t>
      </w:r>
      <w:r>
        <w:rPr>
          <w:sz w:val="28"/>
        </w:rPr>
        <w:t xml:space="preserve">対話の</w:t>
      </w:r>
      <w:r>
        <w:rPr>
          <w:sz w:val="28"/>
        </w:rPr>
        <w:t xml:space="preserve">強化を</w:t>
      </w:r>
      <w:r>
        <w:rPr>
          <w:sz w:val="28"/>
        </w:rPr>
        <w:t xml:space="preserve">支持する</w:t>
      </w:r>
      <w:r>
        <w:rPr>
          <w:sz w:val="28"/>
        </w:rPr>
        <w:t xml:space="preserve">。</w:t>
      </w:r>
    </w:p>
    <w:p>
      <w:pPr>
        <w:pStyle w:val="ListParagraph"/>
        <w:numPr>
          <w:ilvl w:val="0"/>
          <w:numId w:val="1"/>
        </w:numPr>
        <w:tabs>
          <w:tab w:val="left" w:leader="none" w:pos="806"/>
        </w:tabs>
        <w:spacing w:before="120" w:after="0" w:line="276" w:lineRule="auto"/>
        <w:ind w:start="101" w:end="181" w:firstLine="0"/>
        <w:jc w:val="both"/>
        <w:rPr>
          <w:sz w:val="28"/>
        </w:rPr>
      </w:pPr>
      <w:r>
        <w:rPr>
          <w:sz w:val="28"/>
        </w:rPr>
        <w:t xml:space="preserve">我々は</w:t>
      </w:r>
      <w:r>
        <w:rPr>
          <w:sz w:val="28"/>
        </w:rPr>
        <w:t xml:space="preserve">、</w:t>
      </w:r>
      <w:r>
        <w:rPr>
          <w:sz w:val="28"/>
        </w:rPr>
        <w:t xml:space="preserve">労働</w:t>
      </w:r>
      <w:r>
        <w:rPr>
          <w:sz w:val="28"/>
        </w:rPr>
        <w:t xml:space="preserve">市場開発における</w:t>
      </w:r>
      <w:r>
        <w:rPr>
          <w:sz w:val="28"/>
        </w:rPr>
        <w:t xml:space="preserve">BRICSの</w:t>
      </w:r>
      <w:r>
        <w:rPr>
          <w:sz w:val="28"/>
        </w:rPr>
        <w:t xml:space="preserve">協力を</w:t>
      </w:r>
      <w:r>
        <w:rPr>
          <w:sz w:val="28"/>
        </w:rPr>
        <w:t xml:space="preserve">強化し</w:t>
      </w:r>
      <w:r>
        <w:rPr>
          <w:sz w:val="28"/>
        </w:rPr>
        <w:t xml:space="preserve">、持続可能な経済・社会開発、包括的で人間中心の労働市場環境を通じて、質の高い完全雇用を促進するとの</w:t>
      </w:r>
      <w:r>
        <w:rPr>
          <w:sz w:val="28"/>
        </w:rPr>
        <w:t xml:space="preserve">コミットメントを</w:t>
      </w:r>
      <w:r>
        <w:rPr>
          <w:sz w:val="28"/>
        </w:rPr>
        <w:t xml:space="preserve">再確認する</w:t>
      </w:r>
      <w:r>
        <w:rPr>
          <w:sz w:val="28"/>
        </w:rPr>
        <w:t xml:space="preserve">。我々は、</w:t>
      </w:r>
      <w:r>
        <w:rPr>
          <w:sz w:val="28"/>
        </w:rPr>
        <w:t xml:space="preserve">労働者が</w:t>
      </w:r>
      <w:r>
        <w:rPr>
          <w:sz w:val="28"/>
        </w:rPr>
        <w:t xml:space="preserve">将来の労働及び弾力的で公平な労働市場に</w:t>
      </w:r>
      <w:r>
        <w:rPr>
          <w:sz w:val="28"/>
        </w:rPr>
        <w:t xml:space="preserve">必要な</w:t>
      </w:r>
      <w:r>
        <w:rPr>
          <w:sz w:val="28"/>
        </w:rPr>
        <w:t xml:space="preserve">スキルを</w:t>
      </w:r>
      <w:r>
        <w:rPr>
          <w:sz w:val="28"/>
        </w:rPr>
        <w:t xml:space="preserve">身に</w:t>
      </w:r>
      <w:r>
        <w:rPr>
          <w:sz w:val="28"/>
        </w:rPr>
        <w:t xml:space="preserve">つける</w:t>
      </w:r>
      <w:r>
        <w:rPr>
          <w:spacing w:val="-4"/>
          <w:sz w:val="28"/>
        </w:rPr>
        <w:t xml:space="preserve">ことを</w:t>
      </w:r>
      <w:r>
        <w:rPr>
          <w:sz w:val="28"/>
        </w:rPr>
        <w:t xml:space="preserve">確保する</w:t>
      </w:r>
      <w:r>
        <w:rPr>
          <w:sz w:val="28"/>
        </w:rPr>
        <w:t xml:space="preserve">ため、</w:t>
      </w:r>
      <w:r>
        <w:rPr>
          <w:sz w:val="28"/>
        </w:rPr>
        <w:t xml:space="preserve">生涯学習、職業指導、継続的な専門教育及び職業</w:t>
      </w:r>
      <w:r>
        <w:rPr>
          <w:sz w:val="28"/>
        </w:rPr>
        <w:t xml:space="preserve">技能</w:t>
      </w:r>
      <w:r>
        <w:rPr>
          <w:sz w:val="28"/>
        </w:rPr>
        <w:t xml:space="preserve">訓練の</w:t>
      </w:r>
      <w:r>
        <w:rPr>
          <w:sz w:val="28"/>
        </w:rPr>
        <w:t xml:space="preserve">ための包括的な戦略を策定する努力を継続することを約束する</w:t>
      </w:r>
      <w:r>
        <w:rPr>
          <w:sz w:val="28"/>
        </w:rPr>
        <w:t xml:space="preserve">。我々は、ディーセント・ワーク、公正な報酬、万人のための社会的保護を確保するために、プラットフォーム雇用を規制することの重要性を強調する。我々は、安全で健康的な労働環境を改善し、社会支援システムを近代化し、労働災害と疾病を削減するためにあらゆる関連措置を講じ、人々の多様なニーズに応えることを約束する。</w:t>
      </w:r>
    </w:p>
    <w:p>
      <w:pPr>
        <w:pStyle w:val="ListParagraph"/>
        <w:numPr>
          <w:ilvl w:val="0"/>
          <w:numId w:val="1"/>
        </w:numPr>
        <w:tabs>
          <w:tab w:val="left" w:leader="none" w:pos="806"/>
        </w:tabs>
        <w:spacing w:before="120" w:after="0" w:line="276" w:lineRule="auto"/>
        <w:ind w:start="101" w:end="180" w:firstLine="0"/>
        <w:jc w:val="both"/>
        <w:rPr>
          <w:sz w:val="28"/>
        </w:rPr>
      </w:pPr>
      <w:r>
        <w:rPr>
          <w:sz w:val="28"/>
        </w:rPr>
        <w:t xml:space="preserve">我々は、BRICS</w:t>
      </w:r>
      <w:r>
        <w:rPr>
          <w:sz w:val="28"/>
        </w:rPr>
        <w:t xml:space="preserve">諸国の</w:t>
      </w:r>
      <w:r>
        <w:rPr>
          <w:sz w:val="28"/>
        </w:rPr>
        <w:t xml:space="preserve">行政の効率性、説明責任、有効性及び透明性を確保</w:t>
      </w:r>
      <w:r>
        <w:rPr>
          <w:sz w:val="28"/>
        </w:rPr>
        <w:t xml:space="preserve">し、</w:t>
      </w:r>
      <w:r>
        <w:rPr>
          <w:sz w:val="28"/>
        </w:rPr>
        <w:t xml:space="preserve">財政</w:t>
      </w:r>
      <w:r>
        <w:rPr>
          <w:sz w:val="28"/>
        </w:rPr>
        <w:t xml:space="preserve">及び</w:t>
      </w:r>
      <w:r>
        <w:rPr>
          <w:sz w:val="28"/>
        </w:rPr>
        <w:t xml:space="preserve">経済の</w:t>
      </w:r>
      <w:r>
        <w:rPr>
          <w:sz w:val="28"/>
        </w:rPr>
        <w:t xml:space="preserve">安定を</w:t>
      </w:r>
      <w:r>
        <w:rPr>
          <w:sz w:val="28"/>
        </w:rPr>
        <w:t xml:space="preserve">維持</w:t>
      </w:r>
      <w:r>
        <w:rPr>
          <w:sz w:val="28"/>
        </w:rPr>
        <w:t xml:space="preserve">する上で、公的部門監査が果たす重要な役割を強調する</w:t>
      </w:r>
      <w:r>
        <w:rPr>
          <w:sz w:val="28"/>
        </w:rPr>
        <w:t xml:space="preserve">。</w:t>
      </w:r>
      <w:r>
        <w:rPr>
          <w:sz w:val="28"/>
        </w:rPr>
        <w:t xml:space="preserve">我々は</w:t>
      </w:r>
      <w:r>
        <w:rPr>
          <w:sz w:val="28"/>
        </w:rPr>
        <w:t xml:space="preserve">、BRICS諸国の最高監査機関間の交流の拡大とベスト・プラクティスの共有を歓迎する。また、我々は、適宜、最高監査機関のマンデート及び手続に従い、BRICS諸国の地域及び地方レベルで活動する外部公的部門監査機関の活動を改善する必要性に特に留意する。</w:t>
      </w:r>
    </w:p>
    <w:p>
      <w:pPr>
        <w:pStyle w:val="ListParagraph"/>
        <w:numPr>
          <w:ilvl w:val="0"/>
          <w:numId w:val="1"/>
        </w:numPr>
        <w:tabs>
          <w:tab w:val="left" w:leader="none" w:pos="806"/>
        </w:tabs>
        <w:spacing w:before="120" w:after="0" w:line="276" w:lineRule="auto"/>
        <w:ind w:start="101" w:end="180" w:firstLine="0"/>
        <w:jc w:val="both"/>
        <w:rPr>
          <w:sz w:val="28"/>
        </w:rPr>
      </w:pPr>
      <w:r>
        <w:rPr>
          <w:sz w:val="28"/>
        </w:rPr>
        <w:t xml:space="preserve">我々は、BRICSの枠組みにおける</w:t>
      </w:r>
      <w:r>
        <w:rPr>
          <w:sz w:val="28"/>
        </w:rPr>
        <w:t xml:space="preserve">司法の</w:t>
      </w:r>
      <w:r>
        <w:rPr>
          <w:sz w:val="28"/>
        </w:rPr>
        <w:t xml:space="preserve">分野での</w:t>
      </w:r>
      <w:r>
        <w:rPr>
          <w:sz w:val="28"/>
        </w:rPr>
        <w:t xml:space="preserve">協力を</w:t>
      </w:r>
      <w:r>
        <w:rPr>
          <w:sz w:val="28"/>
        </w:rPr>
        <w:t xml:space="preserve">深める</w:t>
      </w:r>
      <w:r>
        <w:rPr>
          <w:sz w:val="28"/>
        </w:rPr>
        <w:t xml:space="preserve">必要</w:t>
      </w:r>
      <w:r>
        <w:rPr>
          <w:sz w:val="28"/>
        </w:rPr>
        <w:t xml:space="preserve">性を</w:t>
      </w:r>
      <w:r>
        <w:rPr>
          <w:sz w:val="28"/>
        </w:rPr>
        <w:t xml:space="preserve">認識</w:t>
      </w:r>
      <w:r>
        <w:rPr>
          <w:sz w:val="28"/>
        </w:rPr>
        <w:t xml:space="preserve">し、第1回BRICS法務大臣会合を認識する。我々は、投資を誘致し、BRICS諸国の経済を発展させることの重要性を認識し、BRICS諸国間で更なる協議と検討を行い、投資家の苦情に対処するための強固な枠組みを構築する。</w:t>
      </w:r>
      <w:r>
        <w:rPr>
          <w:sz w:val="28"/>
        </w:rPr>
        <w:t xml:space="preserve">我々は、BRICS国際投資仲裁センター設立に向けたロシアのイニシアティブに</w:t>
      </w:r>
      <w:r>
        <w:rPr>
          <w:sz w:val="28"/>
        </w:rPr>
        <w:t xml:space="preserve">留意する</w:t>
      </w:r>
      <w:r>
        <w:rPr>
          <w:sz w:val="28"/>
        </w:rPr>
        <w:t xml:space="preserve">。</w:t>
      </w:r>
    </w:p>
    <w:p>
      <w:pPr>
        <w:spacing w:after="0" w:line="276" w:lineRule="auto"/>
        <w:jc w:val="both"/>
        <w:rPr>
          <w:sz w:val="28"/>
        </w:rPr>
        <w:sectPr>
          <w:pgSz w:w="11910" w:h="16840"/>
          <w:pgMar w:top="960" w:right="380" w:bottom="280" w:left="1600" w:header="754" w:footer="0"/>
        </w:sectPr>
      </w:pPr>
    </w:p>
    <w:p>
      <w:pPr>
        <w:pStyle w:val="ListParagraph"/>
        <w:numPr>
          <w:ilvl w:val="0"/>
          <w:numId w:val="1"/>
        </w:numPr>
        <w:tabs>
          <w:tab w:val="left" w:leader="none" w:pos="806"/>
        </w:tabs>
        <w:spacing w:before="273" w:after="0" w:line="276" w:lineRule="auto"/>
        <w:ind w:start="101" w:end="181" w:firstLine="0"/>
        <w:jc w:val="both"/>
        <w:rPr>
          <w:sz w:val="28"/>
        </w:rPr>
      </w:pPr>
      <w:r>
        <w:rPr>
          <w:sz w:val="28"/>
        </w:rPr>
        <w:t xml:space="preserve">我々は、科学・技術・イノベーション（STI）分野におけるBRICS諸国の莫大な潜在力と、</w:t>
      </w:r>
      <w:r>
        <w:rPr>
          <w:sz w:val="28"/>
        </w:rPr>
        <w:t xml:space="preserve">STI</w:t>
      </w:r>
      <w:r>
        <w:rPr>
          <w:sz w:val="28"/>
        </w:rPr>
        <w:t xml:space="preserve">協力に関する</w:t>
      </w:r>
      <w:r>
        <w:rPr>
          <w:sz w:val="28"/>
        </w:rPr>
        <w:t xml:space="preserve">覚書の</w:t>
      </w:r>
      <w:r>
        <w:rPr>
          <w:sz w:val="28"/>
        </w:rPr>
        <w:t xml:space="preserve">議定書の提案を認める</w:t>
      </w:r>
      <w:r>
        <w:rPr>
          <w:sz w:val="28"/>
        </w:rPr>
        <w:t xml:space="preserve">。</w:t>
      </w:r>
      <w:r>
        <w:rPr>
          <w:sz w:val="28"/>
        </w:rPr>
        <w:t xml:space="preserve">我々は</w:t>
      </w:r>
      <w:r>
        <w:rPr>
          <w:sz w:val="28"/>
        </w:rPr>
        <w:t xml:space="preserve">、</w:t>
      </w:r>
      <w:r>
        <w:rPr>
          <w:sz w:val="28"/>
        </w:rPr>
        <w:t xml:space="preserve">BRICS</w:t>
      </w:r>
      <w:r>
        <w:rPr>
          <w:sz w:val="28"/>
        </w:rPr>
        <w:t xml:space="preserve"> </w:t>
      </w:r>
      <w:r>
        <w:rPr>
          <w:sz w:val="28"/>
        </w:rPr>
        <w:t xml:space="preserve">STI</w:t>
      </w:r>
      <w:r>
        <w:rPr>
          <w:sz w:val="28"/>
        </w:rPr>
        <w:t xml:space="preserve">活動の</w:t>
      </w:r>
      <w:r>
        <w:rPr>
          <w:sz w:val="28"/>
        </w:rPr>
        <w:t xml:space="preserve">成功を</w:t>
      </w:r>
      <w:r>
        <w:rPr>
          <w:sz w:val="28"/>
        </w:rPr>
        <w:t xml:space="preserve">管理し確保</w:t>
      </w:r>
      <w:r>
        <w:rPr>
          <w:sz w:val="28"/>
        </w:rPr>
        <w:t xml:space="preserve">する</w:t>
      </w:r>
      <w:r>
        <w:rPr>
          <w:sz w:val="28"/>
        </w:rPr>
        <w:t xml:space="preserve">ための重要なメカニズムの一つであるBRICS STI運営委員会の</w:t>
      </w:r>
      <w:r>
        <w:rPr>
          <w:sz w:val="28"/>
        </w:rPr>
        <w:t xml:space="preserve">活動を</w:t>
      </w:r>
      <w:r>
        <w:rPr>
          <w:sz w:val="28"/>
        </w:rPr>
        <w:t xml:space="preserve">称賛する</w:t>
      </w:r>
      <w:r>
        <w:rPr>
          <w:sz w:val="28"/>
        </w:rPr>
        <w:t xml:space="preserve">。</w:t>
      </w:r>
      <w:r>
        <w:rPr>
          <w:sz w:val="28"/>
        </w:rPr>
        <w:t xml:space="preserve">我々は</w:t>
      </w:r>
      <w:r>
        <w:rPr>
          <w:sz w:val="28"/>
        </w:rPr>
        <w:t xml:space="preserve">、</w:t>
      </w:r>
      <w:r>
        <w:rPr>
          <w:sz w:val="28"/>
        </w:rPr>
        <w:t xml:space="preserve">社会</w:t>
      </w:r>
      <w:r>
        <w:rPr>
          <w:sz w:val="28"/>
        </w:rPr>
        <w:t xml:space="preserve">科学</w:t>
      </w:r>
      <w:r>
        <w:rPr>
          <w:sz w:val="28"/>
        </w:rPr>
        <w:t xml:space="preserve">・</w:t>
      </w:r>
      <w:r>
        <w:rPr>
          <w:sz w:val="28"/>
        </w:rPr>
        <w:t xml:space="preserve">人文科学</w:t>
      </w:r>
      <w:r>
        <w:rPr>
          <w:sz w:val="28"/>
        </w:rPr>
        <w:t xml:space="preserve">研究に</w:t>
      </w:r>
      <w:r>
        <w:rPr>
          <w:sz w:val="28"/>
        </w:rPr>
        <w:t xml:space="preserve">焦点を当てた</w:t>
      </w:r>
      <w:r>
        <w:rPr>
          <w:sz w:val="28"/>
        </w:rPr>
        <w:t xml:space="preserve">BRICS</w:t>
      </w:r>
      <w:r>
        <w:rPr>
          <w:sz w:val="28"/>
        </w:rPr>
        <w:t xml:space="preserve">作業</w:t>
      </w:r>
      <w:r>
        <w:rPr>
          <w:sz w:val="28"/>
        </w:rPr>
        <w:t xml:space="preserve">部会の</w:t>
      </w:r>
      <w:r>
        <w:rPr>
          <w:sz w:val="28"/>
        </w:rPr>
        <w:t xml:space="preserve">設立と、</w:t>
      </w:r>
      <w:r>
        <w:rPr>
          <w:sz w:val="28"/>
        </w:rPr>
        <w:t xml:space="preserve">BRICS STIフラッグシップ・プロジェクトの早期立ち上げを含め、研究活動を支援するための共同提案募集のさらなる管理を適切に行うための</w:t>
      </w:r>
      <w:r>
        <w:rPr>
          <w:sz w:val="28"/>
        </w:rPr>
        <w:t xml:space="preserve">BRICS </w:t>
      </w:r>
      <w:r>
        <w:rPr>
          <w:sz w:val="28"/>
        </w:rPr>
        <w:t xml:space="preserve">STI</w:t>
      </w:r>
      <w:r>
        <w:rPr>
          <w:sz w:val="28"/>
        </w:rPr>
        <w:t xml:space="preserve">フレームワーク</w:t>
      </w:r>
      <w:r>
        <w:rPr>
          <w:sz w:val="28"/>
        </w:rPr>
        <w:t xml:space="preserve">・</w:t>
      </w:r>
      <w:r>
        <w:rPr>
          <w:sz w:val="28"/>
        </w:rPr>
        <w:t xml:space="preserve">プログラムの</w:t>
      </w:r>
      <w:r>
        <w:rPr>
          <w:sz w:val="28"/>
        </w:rPr>
        <w:t xml:space="preserve">Terms </w:t>
      </w:r>
      <w:r>
        <w:rPr>
          <w:sz w:val="28"/>
        </w:rPr>
        <w:t xml:space="preserve">of </w:t>
      </w:r>
      <w:r>
        <w:rPr>
          <w:sz w:val="28"/>
        </w:rPr>
        <w:t xml:space="preserve">Reference</w:t>
      </w:r>
      <w:r>
        <w:rPr>
          <w:sz w:val="28"/>
        </w:rPr>
        <w:t xml:space="preserve">（ToR）の</w:t>
      </w:r>
      <w:r>
        <w:rPr>
          <w:sz w:val="28"/>
        </w:rPr>
        <w:t xml:space="preserve">適応を</w:t>
      </w:r>
      <w:r>
        <w:rPr>
          <w:sz w:val="28"/>
        </w:rPr>
        <w:t xml:space="preserve">歓迎する</w:t>
      </w:r>
      <w:r>
        <w:rPr>
          <w:sz w:val="28"/>
        </w:rPr>
        <w:t xml:space="preserve">。現代の科学界におけるサイエントロメトリックス・システムとデータベースの重要な役割を認識し、BRICS諸国の研究ポテンシャルを考慮し、BRICS諸国におけるサイエントロメトリックス・システムとデータベースの探求を目的としたイニシアティブを奨励する。</w:t>
      </w:r>
    </w:p>
    <w:p>
      <w:pPr>
        <w:pStyle w:val="ListParagraph"/>
        <w:numPr>
          <w:ilvl w:val="0"/>
          <w:numId w:val="1"/>
        </w:numPr>
        <w:tabs>
          <w:tab w:val="left" w:leader="none" w:pos="101"/>
          <w:tab w:val="left" w:leader="none" w:pos="805"/>
        </w:tabs>
        <w:spacing w:before="121" w:after="0" w:line="276" w:lineRule="auto"/>
        <w:ind w:start="101" w:end="180" w:hanging="1"/>
        <w:jc w:val="both"/>
        <w:rPr>
          <w:sz w:val="28"/>
        </w:rPr>
      </w:pPr>
      <w:r>
        <w:rPr>
          <w:sz w:val="28"/>
        </w:rPr>
        <w:t xml:space="preserve">我々は、さらに、</w:t>
      </w:r>
      <w:r>
        <w:rPr>
          <w:sz w:val="28"/>
        </w:rPr>
        <w:t xml:space="preserve">BRICS諸国の</w:t>
      </w:r>
      <w:r>
        <w:rPr>
          <w:sz w:val="28"/>
        </w:rPr>
        <w:t xml:space="preserve">経済</w:t>
      </w:r>
      <w:r>
        <w:rPr>
          <w:sz w:val="28"/>
        </w:rPr>
        <w:t xml:space="preserve">発展と</w:t>
      </w:r>
      <w:r>
        <w:rPr>
          <w:sz w:val="28"/>
        </w:rPr>
        <w:t xml:space="preserve">人々の</w:t>
      </w:r>
      <w:r>
        <w:rPr>
          <w:sz w:val="28"/>
        </w:rPr>
        <w:t xml:space="preserve">生活の</w:t>
      </w:r>
      <w:r>
        <w:rPr>
          <w:sz w:val="28"/>
        </w:rPr>
        <w:t xml:space="preserve">質の</w:t>
      </w:r>
      <w:r>
        <w:rPr>
          <w:sz w:val="28"/>
        </w:rPr>
        <w:t xml:space="preserve">向上の</w:t>
      </w:r>
      <w:r>
        <w:rPr>
          <w:sz w:val="28"/>
        </w:rPr>
        <w:t xml:space="preserve">ための</w:t>
      </w:r>
      <w:r>
        <w:rPr>
          <w:sz w:val="28"/>
        </w:rPr>
        <w:t xml:space="preserve">重要な</w:t>
      </w:r>
      <w:r>
        <w:rPr>
          <w:sz w:val="28"/>
        </w:rPr>
        <w:t xml:space="preserve">触媒としての</w:t>
      </w:r>
      <w:r>
        <w:rPr>
          <w:sz w:val="28"/>
        </w:rPr>
        <w:t xml:space="preserve">科学・技術・イノベーションの重要性を強調する</w:t>
      </w:r>
      <w:r>
        <w:rPr>
          <w:sz w:val="28"/>
        </w:rPr>
        <w:t xml:space="preserve">。我々はまた、</w:t>
      </w:r>
      <w:r>
        <w:rPr>
          <w:sz w:val="28"/>
        </w:rPr>
        <w:t xml:space="preserve">共同研究・イノベーション・プロジェクトや共同機関交流の促進を通じて、</w:t>
      </w:r>
      <w:r>
        <w:rPr>
          <w:sz w:val="28"/>
        </w:rPr>
        <w:t xml:space="preserve">生物医学</w:t>
      </w:r>
      <w:r>
        <w:rPr>
          <w:sz w:val="28"/>
        </w:rPr>
        <w:t xml:space="preserve">分野、</w:t>
      </w:r>
      <w:r>
        <w:rPr>
          <w:sz w:val="28"/>
        </w:rPr>
        <w:t xml:space="preserve">再生可能</w:t>
      </w:r>
      <w:r>
        <w:rPr>
          <w:sz w:val="28"/>
        </w:rPr>
        <w:t xml:space="preserve">エネルギー、</w:t>
      </w:r>
      <w:r>
        <w:rPr>
          <w:sz w:val="28"/>
        </w:rPr>
        <w:t xml:space="preserve">宇宙</w:t>
      </w:r>
      <w:r>
        <w:rPr>
          <w:sz w:val="28"/>
        </w:rPr>
        <w:t xml:space="preserve">・</w:t>
      </w:r>
      <w:r>
        <w:rPr>
          <w:sz w:val="28"/>
        </w:rPr>
        <w:t xml:space="preserve">天文</w:t>
      </w:r>
      <w:r>
        <w:rPr>
          <w:sz w:val="28"/>
        </w:rPr>
        <w:t xml:space="preserve">科学、</w:t>
      </w:r>
      <w:r>
        <w:rPr>
          <w:sz w:val="28"/>
        </w:rPr>
        <w:t xml:space="preserve">海洋</w:t>
      </w:r>
      <w:r>
        <w:rPr>
          <w:sz w:val="28"/>
        </w:rPr>
        <w:t xml:space="preserve">・</w:t>
      </w:r>
      <w:r>
        <w:rPr>
          <w:sz w:val="28"/>
        </w:rPr>
        <w:t xml:space="preserve">極地科学を</w:t>
      </w:r>
      <w:r>
        <w:rPr>
          <w:sz w:val="28"/>
        </w:rPr>
        <w:t xml:space="preserve">含む重要な横断的分野における研究・開発・イノベーション・プログラムの進展に留意する</w:t>
      </w:r>
      <w:r>
        <w:rPr>
          <w:sz w:val="28"/>
        </w:rPr>
        <w:t xml:space="preserve">。我々は、STIセクターが、優先科学分野における共同研究やイノベーションに資金を提供する可能性のあるSTIフレームワーク・プログラムを設立したことを称賛する。我々は、BRICS加盟国に対し、研究開発、特に</w:t>
      </w:r>
      <w:r>
        <w:rPr>
          <w:sz w:val="28"/>
        </w:rPr>
        <w:t xml:space="preserve">新興</w:t>
      </w:r>
      <w:r>
        <w:rPr>
          <w:sz w:val="28"/>
        </w:rPr>
        <w:t xml:space="preserve">企業や</w:t>
      </w:r>
      <w:r>
        <w:rPr>
          <w:sz w:val="28"/>
        </w:rPr>
        <w:t xml:space="preserve">中堅・中小企業の</w:t>
      </w:r>
      <w:r>
        <w:rPr>
          <w:sz w:val="28"/>
        </w:rPr>
        <w:t xml:space="preserve">イノベーション・イニシアティブを</w:t>
      </w:r>
      <w:r>
        <w:rPr>
          <w:sz w:val="28"/>
        </w:rPr>
        <w:t xml:space="preserve">支援する</w:t>
      </w:r>
      <w:r>
        <w:rPr>
          <w:sz w:val="28"/>
        </w:rPr>
        <w:t xml:space="preserve">ための資金配分の可能性を、</w:t>
      </w:r>
      <w:r>
        <w:rPr>
          <w:sz w:val="28"/>
        </w:rPr>
        <w:t xml:space="preserve">各国の優先事項や</w:t>
      </w:r>
      <w:r>
        <w:rPr>
          <w:sz w:val="28"/>
        </w:rPr>
        <w:t xml:space="preserve">戦略と</w:t>
      </w:r>
      <w:r>
        <w:rPr>
          <w:sz w:val="28"/>
        </w:rPr>
        <w:t xml:space="preserve">整合させながら</w:t>
      </w:r>
      <w:r>
        <w:rPr>
          <w:sz w:val="28"/>
        </w:rPr>
        <w:t xml:space="preserve">検討することを奨励する</w:t>
      </w:r>
      <w:r>
        <w:rPr>
          <w:sz w:val="28"/>
        </w:rPr>
        <w:t xml:space="preserve">。我々は、BRICS STI枠組み計画の中で、イノベーションと技術を促進するためのインキュベーションとスタートアップ・センターの設立を奨励する。</w:t>
      </w:r>
    </w:p>
    <w:p>
      <w:pPr>
        <w:pStyle w:val="ListParagraph"/>
        <w:numPr>
          <w:ilvl w:val="0"/>
          <w:numId w:val="1"/>
        </w:numPr>
        <w:tabs>
          <w:tab w:val="left" w:leader="none" w:pos="806"/>
        </w:tabs>
        <w:spacing w:before="119" w:after="0" w:line="276" w:lineRule="auto"/>
        <w:ind w:start="101" w:end="181" w:firstLine="0"/>
        <w:jc w:val="both"/>
        <w:rPr>
          <w:sz w:val="28"/>
        </w:rPr>
      </w:pPr>
      <w:r>
        <w:rPr>
          <w:sz w:val="28"/>
        </w:rPr>
        <w:t xml:space="preserve">我々は、STI政策開発における能力構築、技術先見性研究のためのプラットフォーム、若手科学者と革新者の能力支援のための枠組みを構築するためにBRICS諸国がとった措置に感謝の意を表する。我々は、全てのBRICS加盟国に対し、科学的能力と</w:t>
      </w:r>
      <w:r>
        <w:rPr>
          <w:spacing w:val="-2"/>
          <w:sz w:val="28"/>
        </w:rPr>
        <w:t xml:space="preserve">競争力を</w:t>
      </w:r>
      <w:r>
        <w:rPr>
          <w:sz w:val="28"/>
        </w:rPr>
        <w:t xml:space="preserve">向上させるため、研究インフラへの投資を強化する方法を探求することを奨励する</w:t>
      </w:r>
      <w:r>
        <w:rPr>
          <w:spacing w:val="-2"/>
          <w:sz w:val="28"/>
        </w:rPr>
        <w:t xml:space="preserve">。</w:t>
      </w:r>
    </w:p>
    <w:p>
      <w:pPr>
        <w:pStyle w:val="ListParagraph"/>
        <w:numPr>
          <w:ilvl w:val="0"/>
          <w:numId w:val="1"/>
        </w:numPr>
        <w:tabs>
          <w:tab w:val="left" w:leader="none" w:pos="806"/>
        </w:tabs>
        <w:spacing w:before="120" w:after="0" w:line="276" w:lineRule="auto"/>
        <w:ind w:start="101" w:end="180" w:firstLine="0"/>
        <w:jc w:val="both"/>
        <w:rPr>
          <w:sz w:val="28"/>
        </w:rPr>
      </w:pPr>
      <w:r>
        <w:rPr>
          <w:sz w:val="28"/>
        </w:rPr>
        <w:t xml:space="preserve">我々は、BRICSネットワーク大学の拡大と、数学、自然科学、社会科学、人道科学、持続可能な農業と食料安全保障、健康科学を含む研究分野の拡大を歓迎する。我々は、</w:t>
      </w:r>
      <w:r>
        <w:rPr>
          <w:spacing w:val="-2"/>
          <w:sz w:val="28"/>
        </w:rPr>
        <w:t xml:space="preserve">資格の</w:t>
      </w:r>
      <w:r>
        <w:rPr>
          <w:sz w:val="28"/>
        </w:rPr>
        <w:t xml:space="preserve">相互</w:t>
      </w:r>
      <w:r>
        <w:rPr>
          <w:sz w:val="28"/>
        </w:rPr>
        <w:t xml:space="preserve">承認の</w:t>
      </w:r>
      <w:r>
        <w:rPr>
          <w:sz w:val="28"/>
        </w:rPr>
        <w:t xml:space="preserve">枠組みの</w:t>
      </w:r>
      <w:r>
        <w:rPr>
          <w:sz w:val="28"/>
        </w:rPr>
        <w:t xml:space="preserve">発展を</w:t>
      </w:r>
      <w:r>
        <w:rPr>
          <w:sz w:val="28"/>
        </w:rPr>
        <w:t xml:space="preserve">促進</w:t>
      </w:r>
      <w:r>
        <w:rPr>
          <w:sz w:val="28"/>
        </w:rPr>
        <w:t xml:space="preserve">する</w:t>
      </w:r>
      <w:r>
        <w:rPr>
          <w:sz w:val="28"/>
        </w:rPr>
        <w:t xml:space="preserve">ため</w:t>
      </w:r>
      <w:r>
        <w:rPr>
          <w:sz w:val="28"/>
        </w:rPr>
        <w:t xml:space="preserve">、BRICS加盟国間の協力の機会を模索することに合意する</w:t>
      </w:r>
      <w:r>
        <w:rPr>
          <w:spacing w:val="-2"/>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2"/>
      </w:pPr>
      <w:r>
        <w:rPr/>
        <w:t xml:space="preserve">私たちは、</w:t>
      </w:r>
      <w:r>
        <w:rPr/>
        <w:t xml:space="preserve">BRICSの大学が、それぞれの国の教育制度に沿った質の評価システムについて</w:t>
      </w:r>
      <w:r>
        <w:rPr/>
        <w:t xml:space="preserve">対話を続けることを支持</w:t>
      </w:r>
      <w:r>
        <w:rPr/>
        <w:t xml:space="preserve">する。</w:t>
      </w:r>
    </w:p>
    <w:p>
      <w:pPr>
        <w:pStyle w:val="ListParagraph"/>
        <w:numPr>
          <w:ilvl w:val="0"/>
          <w:numId w:val="1"/>
        </w:numPr>
        <w:tabs>
          <w:tab w:val="left" w:leader="none" w:pos="806"/>
        </w:tabs>
        <w:spacing w:before="121" w:after="0" w:line="276" w:lineRule="auto"/>
        <w:ind w:start="101" w:end="180" w:firstLine="0"/>
        <w:jc w:val="both"/>
        <w:rPr>
          <w:sz w:val="28"/>
        </w:rPr>
      </w:pPr>
      <w:r>
        <w:rPr>
          <w:sz w:val="28"/>
        </w:rPr>
        <w:t xml:space="preserve">我々は、BRICS技術・職業教育訓練（TVET）協力の強化に対するコミットメントを再確認し、</w:t>
      </w:r>
      <w:r>
        <w:rPr>
          <w:sz w:val="28"/>
        </w:rPr>
        <w:t xml:space="preserve">対話、</w:t>
      </w:r>
      <w:r>
        <w:rPr>
          <w:sz w:val="28"/>
        </w:rPr>
        <w:t xml:space="preserve">経験共有</w:t>
      </w:r>
      <w:r>
        <w:rPr>
          <w:sz w:val="28"/>
        </w:rPr>
        <w:t xml:space="preserve">、</w:t>
      </w:r>
      <w:r>
        <w:rPr>
          <w:sz w:val="28"/>
        </w:rPr>
        <w:t xml:space="preserve">プロジェクト</w:t>
      </w:r>
      <w:r>
        <w:rPr>
          <w:sz w:val="28"/>
        </w:rPr>
        <w:t xml:space="preserve">協力の</w:t>
      </w:r>
      <w:r>
        <w:rPr>
          <w:sz w:val="28"/>
        </w:rPr>
        <w:t xml:space="preserve">ための</w:t>
      </w:r>
      <w:r>
        <w:rPr>
          <w:sz w:val="28"/>
        </w:rPr>
        <w:t xml:space="preserve">多国間</w:t>
      </w:r>
      <w:r>
        <w:rPr>
          <w:sz w:val="28"/>
        </w:rPr>
        <w:t xml:space="preserve">プラットフォームとしての</w:t>
      </w:r>
      <w:r>
        <w:rPr>
          <w:sz w:val="28"/>
        </w:rPr>
        <w:t xml:space="preserve">BRICS </w:t>
      </w:r>
      <w:r>
        <w:rPr>
          <w:sz w:val="28"/>
        </w:rPr>
        <w:t xml:space="preserve">TVET</w:t>
      </w:r>
      <w:r>
        <w:rPr>
          <w:sz w:val="28"/>
        </w:rPr>
        <w:t xml:space="preserve">協力</w:t>
      </w:r>
      <w:r>
        <w:rPr>
          <w:sz w:val="28"/>
        </w:rPr>
        <w:t xml:space="preserve">アライアンスの</w:t>
      </w:r>
      <w:r>
        <w:rPr>
          <w:sz w:val="28"/>
        </w:rPr>
        <w:t xml:space="preserve">極めて重要な役割を高く評価する</w:t>
      </w:r>
      <w:r>
        <w:rPr>
          <w:sz w:val="28"/>
        </w:rPr>
        <w:t xml:space="preserve">。</w:t>
      </w:r>
      <w:r>
        <w:rPr>
          <w:sz w:val="28"/>
        </w:rPr>
        <w:t xml:space="preserve">我々は、共同研究プロジェクトを通じた</w:t>
      </w:r>
      <w:r>
        <w:rPr>
          <w:sz w:val="28"/>
        </w:rPr>
        <w:t xml:space="preserve">技術</w:t>
      </w:r>
      <w:r>
        <w:rPr>
          <w:sz w:val="28"/>
        </w:rPr>
        <w:t xml:space="preserve">・</w:t>
      </w:r>
      <w:r>
        <w:rPr>
          <w:sz w:val="28"/>
        </w:rPr>
        <w:t xml:space="preserve">職業</w:t>
      </w:r>
      <w:r>
        <w:rPr>
          <w:sz w:val="28"/>
        </w:rPr>
        <w:t xml:space="preserve">教育訓練</w:t>
      </w:r>
      <w:r>
        <w:rPr>
          <w:spacing w:val="-13"/>
          <w:sz w:val="28"/>
        </w:rPr>
        <w:t xml:space="preserve">制度の</w:t>
      </w:r>
      <w:r>
        <w:rPr>
          <w:sz w:val="28"/>
        </w:rPr>
        <w:t xml:space="preserve">質的・</w:t>
      </w:r>
      <w:r>
        <w:rPr>
          <w:sz w:val="28"/>
        </w:rPr>
        <w:t xml:space="preserve">量的</w:t>
      </w:r>
      <w:r>
        <w:rPr>
          <w:sz w:val="28"/>
        </w:rPr>
        <w:t xml:space="preserve">評価に関する</w:t>
      </w:r>
      <w:r>
        <w:rPr>
          <w:sz w:val="28"/>
        </w:rPr>
        <w:t xml:space="preserve">更なる</w:t>
      </w:r>
      <w:r>
        <w:rPr>
          <w:sz w:val="28"/>
        </w:rPr>
        <w:t xml:space="preserve">議論を</w:t>
      </w:r>
      <w:r>
        <w:rPr>
          <w:sz w:val="28"/>
        </w:rPr>
        <w:t xml:space="preserve">期待</w:t>
      </w:r>
      <w:r>
        <w:rPr>
          <w:sz w:val="28"/>
        </w:rPr>
        <w:t xml:space="preserve">する</w:t>
      </w:r>
      <w:r>
        <w:rPr>
          <w:sz w:val="28"/>
        </w:rPr>
        <w:t xml:space="preserve">。我々は、</w:t>
      </w:r>
      <w:r>
        <w:rPr>
          <w:sz w:val="28"/>
        </w:rPr>
        <w:t xml:space="preserve">2023年</w:t>
      </w:r>
      <w:r>
        <w:rPr>
          <w:sz w:val="28"/>
        </w:rPr>
        <w:t xml:space="preserve">スククーザ</w:t>
      </w:r>
      <w:r>
        <w:rPr>
          <w:sz w:val="28"/>
        </w:rPr>
        <w:t xml:space="preserve">宣言</w:t>
      </w:r>
      <w:r>
        <w:rPr>
          <w:sz w:val="28"/>
        </w:rPr>
        <w:t xml:space="preserve">及び</w:t>
      </w:r>
      <w:r>
        <w:rPr>
          <w:sz w:val="28"/>
        </w:rPr>
        <w:t xml:space="preserve">2024年</w:t>
      </w:r>
      <w:r>
        <w:rPr>
          <w:sz w:val="28"/>
        </w:rPr>
        <w:t xml:space="preserve">カザン</w:t>
      </w:r>
      <w:r>
        <w:rPr>
          <w:spacing w:val="-2"/>
          <w:sz w:val="28"/>
        </w:rPr>
        <w:t xml:space="preserve">宣言において</w:t>
      </w:r>
      <w:r>
        <w:rPr>
          <w:sz w:val="28"/>
        </w:rPr>
        <w:t xml:space="preserve">BRICS</w:t>
      </w:r>
      <w:r>
        <w:rPr>
          <w:sz w:val="28"/>
        </w:rPr>
        <w:t xml:space="preserve">教育</w:t>
      </w:r>
      <w:r>
        <w:rPr>
          <w:sz w:val="28"/>
        </w:rPr>
        <w:t xml:space="preserve">大臣が</w:t>
      </w:r>
      <w:r>
        <w:rPr>
          <w:sz w:val="28"/>
        </w:rPr>
        <w:t xml:space="preserve">合意した協議プロセスの成果として、BRICSデジタル教育協力メカニズムの設立を支持する</w:t>
      </w:r>
      <w:r>
        <w:rPr>
          <w:spacing w:val="-2"/>
          <w:sz w:val="28"/>
        </w:rPr>
        <w:t xml:space="preserve">。</w:t>
      </w:r>
    </w:p>
    <w:p>
      <w:pPr>
        <w:pStyle w:val="ListParagraph"/>
        <w:numPr>
          <w:ilvl w:val="0"/>
          <w:numId w:val="1"/>
        </w:numPr>
        <w:tabs>
          <w:tab w:val="left" w:leader="none" w:pos="101"/>
          <w:tab w:val="left" w:leader="none" w:pos="805"/>
        </w:tabs>
        <w:spacing w:before="120" w:after="0" w:line="276" w:lineRule="auto"/>
        <w:ind w:start="101" w:end="181" w:hanging="1"/>
        <w:jc w:val="both"/>
        <w:rPr>
          <w:sz w:val="28"/>
        </w:rPr>
      </w:pPr>
      <w:r>
        <w:rPr>
          <w:sz w:val="28"/>
        </w:rPr>
        <w:t xml:space="preserve">我々は、</w:t>
      </w:r>
      <w:r>
        <w:rPr>
          <w:sz w:val="28"/>
        </w:rPr>
        <w:t xml:space="preserve">持続可能な開発の課題に取り組む能力を高めるため、BRICS内の</w:t>
      </w:r>
      <w:r>
        <w:rPr>
          <w:sz w:val="28"/>
        </w:rPr>
        <w:t xml:space="preserve">地理</w:t>
      </w:r>
      <w:r>
        <w:rPr>
          <w:sz w:val="28"/>
        </w:rPr>
        <w:t xml:space="preserve">・地理空間科学の</w:t>
      </w:r>
      <w:r>
        <w:rPr>
          <w:sz w:val="28"/>
        </w:rPr>
        <w:t xml:space="preserve">共同</w:t>
      </w:r>
      <w:r>
        <w:rPr>
          <w:sz w:val="28"/>
        </w:rPr>
        <w:t xml:space="preserve">研究を</w:t>
      </w:r>
      <w:r>
        <w:rPr>
          <w:sz w:val="28"/>
        </w:rPr>
        <w:t xml:space="preserve">促進することを</w:t>
      </w:r>
      <w:r>
        <w:rPr>
          <w:sz w:val="28"/>
        </w:rPr>
        <w:t xml:space="preserve">目的として、</w:t>
      </w:r>
      <w:r>
        <w:rPr>
          <w:sz w:val="28"/>
        </w:rPr>
        <w:t xml:space="preserve">毎年</w:t>
      </w:r>
      <w:r>
        <w:rPr>
          <w:sz w:val="28"/>
        </w:rPr>
        <w:t xml:space="preserve">8月</w:t>
      </w:r>
      <w:r>
        <w:rPr>
          <w:sz w:val="28"/>
        </w:rPr>
        <w:t xml:space="preserve">18</w:t>
      </w:r>
      <w:r>
        <w:rPr>
          <w:sz w:val="28"/>
        </w:rPr>
        <w:t xml:space="preserve">日に「</w:t>
      </w:r>
      <w:r>
        <w:rPr>
          <w:sz w:val="28"/>
        </w:rPr>
        <w:t xml:space="preserve">BRICS</w:t>
      </w:r>
      <w:r>
        <w:rPr>
          <w:sz w:val="28"/>
        </w:rPr>
        <w:t xml:space="preserve">地理学者の</w:t>
      </w:r>
      <w:r>
        <w:rPr>
          <w:sz w:val="28"/>
        </w:rPr>
        <w:t xml:space="preserve">日</w:t>
      </w:r>
      <w:r>
        <w:rPr>
          <w:sz w:val="28"/>
        </w:rPr>
        <w:t xml:space="preserve">」を</w:t>
      </w:r>
      <w:r>
        <w:rPr>
          <w:sz w:val="28"/>
        </w:rPr>
        <w:t xml:space="preserve">専門職の</w:t>
      </w:r>
      <w:r>
        <w:rPr>
          <w:sz w:val="28"/>
        </w:rPr>
        <w:t xml:space="preserve">休日として</w:t>
      </w:r>
      <w:r>
        <w:rPr>
          <w:sz w:val="28"/>
        </w:rPr>
        <w:t xml:space="preserve">制定するという</w:t>
      </w:r>
      <w:r>
        <w:rPr>
          <w:sz w:val="28"/>
        </w:rPr>
        <w:t xml:space="preserve">イニシアチブを</w:t>
      </w:r>
      <w:r>
        <w:rPr>
          <w:sz w:val="28"/>
        </w:rPr>
        <w:t xml:space="preserve">高く評価する</w:t>
      </w:r>
      <w:r>
        <w:rPr>
          <w:sz w:val="28"/>
        </w:rPr>
        <w:t xml:space="preserve">。</w:t>
      </w:r>
    </w:p>
    <w:p>
      <w:pPr>
        <w:pStyle w:val="ListParagraph"/>
        <w:numPr>
          <w:ilvl w:val="0"/>
          <w:numId w:val="1"/>
        </w:numPr>
        <w:tabs>
          <w:tab w:val="left" w:leader="none" w:pos="806"/>
        </w:tabs>
        <w:spacing w:before="119" w:after="0" w:line="276" w:lineRule="auto"/>
        <w:ind w:start="101" w:end="181" w:firstLine="0"/>
        <w:jc w:val="both"/>
        <w:rPr>
          <w:sz w:val="28"/>
        </w:rPr>
      </w:pPr>
      <w:r>
        <w:rPr>
          <w:spacing w:val="-1"/>
          <w:sz w:val="28"/>
        </w:rPr>
        <w:t xml:space="preserve">私</w:t>
      </w:r>
      <w:r>
        <w:rPr>
          <w:sz w:val="28"/>
        </w:rPr>
        <w:t xml:space="preserve">たちは</w:t>
      </w:r>
      <w:r>
        <w:rPr>
          <w:sz w:val="28"/>
        </w:rPr>
        <w:t xml:space="preserve">、2024年</w:t>
      </w:r>
      <w:r>
        <w:rPr>
          <w:sz w:val="28"/>
        </w:rPr>
        <w:t xml:space="preserve">11月</w:t>
      </w:r>
      <w:r>
        <w:rPr>
          <w:sz w:val="28"/>
        </w:rPr>
        <w:t xml:space="preserve">1</w:t>
      </w:r>
      <w:r>
        <w:rPr>
          <w:sz w:val="28"/>
        </w:rPr>
        <w:t xml:space="preserve">日にブラジルのフォルタレザで、SDG4専用でユネスコが主導する</w:t>
      </w:r>
      <w:r>
        <w:rPr>
          <w:sz w:val="28"/>
        </w:rPr>
        <w:t xml:space="preserve">グローバル</w:t>
      </w:r>
      <w:r>
        <w:rPr>
          <w:sz w:val="28"/>
        </w:rPr>
        <w:t xml:space="preserve">教育</w:t>
      </w:r>
      <w:r>
        <w:rPr>
          <w:sz w:val="28"/>
        </w:rPr>
        <w:t xml:space="preserve">会議が</w:t>
      </w:r>
      <w:r>
        <w:rPr>
          <w:sz w:val="28"/>
        </w:rPr>
        <w:t xml:space="preserve">開催される</w:t>
      </w:r>
      <w:r>
        <w:rPr>
          <w:sz w:val="28"/>
        </w:rPr>
        <w:t xml:space="preserve">ことを</w:t>
      </w:r>
      <w:r>
        <w:rPr>
          <w:sz w:val="28"/>
        </w:rPr>
        <w:t xml:space="preserve">歓迎します</w:t>
      </w:r>
      <w:r>
        <w:rPr>
          <w:sz w:val="28"/>
        </w:rPr>
        <w:t xml:space="preserve">。</w:t>
      </w:r>
    </w:p>
    <w:p>
      <w:pPr>
        <w:pStyle w:val="ListParagraph"/>
        <w:numPr>
          <w:ilvl w:val="0"/>
          <w:numId w:val="1"/>
        </w:numPr>
        <w:tabs>
          <w:tab w:val="left" w:leader="none" w:pos="806"/>
        </w:tabs>
        <w:spacing w:before="120" w:after="0" w:line="276" w:lineRule="auto"/>
        <w:ind w:start="101" w:end="180" w:firstLine="0"/>
        <w:jc w:val="both"/>
        <w:rPr>
          <w:sz w:val="28"/>
        </w:rPr>
      </w:pPr>
      <w:r>
        <w:rPr>
          <w:sz w:val="28"/>
        </w:rPr>
        <w:t xml:space="preserve">国内の技術力に基づくハイテク製品の開発は、持続可能かつ包摂的な経済成長に貢献する各国経済の競争力を決定づける要因であることを認識し、我々は、BRICS諸国間の技術協力を奨励する。我々は</w:t>
      </w:r>
      <w:r>
        <w:rPr>
          <w:sz w:val="28"/>
        </w:rPr>
        <w:t xml:space="preserve">、BRICS諸国間の</w:t>
      </w:r>
      <w:r>
        <w:rPr>
          <w:sz w:val="28"/>
        </w:rPr>
        <w:t xml:space="preserve">技術</w:t>
      </w:r>
      <w:r>
        <w:rPr>
          <w:sz w:val="28"/>
        </w:rPr>
        <w:t xml:space="preserve">・</w:t>
      </w:r>
      <w:r>
        <w:rPr>
          <w:sz w:val="28"/>
        </w:rPr>
        <w:t xml:space="preserve">イノベーション</w:t>
      </w:r>
      <w:r>
        <w:rPr>
          <w:sz w:val="28"/>
        </w:rPr>
        <w:t xml:space="preserve">協力を</w:t>
      </w:r>
      <w:r>
        <w:rPr>
          <w:sz w:val="28"/>
        </w:rPr>
        <w:t xml:space="preserve">促進する</w:t>
      </w:r>
      <w:r>
        <w:rPr>
          <w:sz w:val="28"/>
        </w:rPr>
        <w:t xml:space="preserve">ことを目的とした</w:t>
      </w:r>
      <w:r>
        <w:rPr>
          <w:sz w:val="28"/>
        </w:rPr>
        <w:t xml:space="preserve">、BRICSビジネス</w:t>
      </w:r>
      <w:r>
        <w:rPr>
          <w:sz w:val="28"/>
        </w:rPr>
        <w:t xml:space="preserve">協議会</w:t>
      </w:r>
      <w:r>
        <w:rPr>
          <w:sz w:val="28"/>
        </w:rPr>
        <w:t xml:space="preserve">傘下の</w:t>
      </w:r>
      <w:r>
        <w:rPr>
          <w:sz w:val="28"/>
        </w:rPr>
        <w:t xml:space="preserve">BRICS</w:t>
      </w:r>
      <w:r>
        <w:rPr>
          <w:sz w:val="28"/>
        </w:rPr>
        <w:t xml:space="preserve">新技術</w:t>
      </w:r>
      <w:r>
        <w:rPr>
          <w:sz w:val="28"/>
        </w:rPr>
        <w:t xml:space="preserve">プラットフォームに関する</w:t>
      </w:r>
      <w:r>
        <w:rPr>
          <w:sz w:val="28"/>
        </w:rPr>
        <w:t xml:space="preserve">議長国のイニシアティブを認める。</w:t>
      </w:r>
      <w:r>
        <w:rPr>
          <w:sz w:val="28"/>
        </w:rPr>
        <w:t xml:space="preserve">我々は、BRICS諸国における革新的開発の優先分野における最高の技術的実践を際立たせたBRICSソリューション・アワード2024の結果に留意する。</w:t>
      </w:r>
    </w:p>
    <w:p>
      <w:pPr>
        <w:pStyle w:val="BodyText"/>
        <w:spacing w:before="168"/>
        <w:ind w:start="0" w:end="0"/>
        <w:jc w:val="left"/>
      </w:pPr>
    </w:p>
    <w:p>
      <w:pPr>
        <w:pStyle w:val="Heading1"/>
        <w:spacing w:before="1"/>
      </w:pPr>
      <w:r>
        <w:rPr/>
        <w:t xml:space="preserve">社会的</w:t>
      </w:r>
      <w:r>
        <w:rPr/>
        <w:t xml:space="preserve">・</w:t>
      </w:r>
      <w:r>
        <w:rPr/>
        <w:t xml:space="preserve">経済的</w:t>
      </w:r>
      <w:r>
        <w:rPr>
          <w:spacing w:val="-2"/>
        </w:rPr>
        <w:t xml:space="preserve">発展の</w:t>
      </w:r>
      <w:r>
        <w:rPr/>
        <w:t xml:space="preserve">ための</w:t>
      </w:r>
      <w:r>
        <w:rPr/>
        <w:t xml:space="preserve">人的</w:t>
      </w:r>
      <w:r>
        <w:rPr/>
        <w:t xml:space="preserve">交流の</w:t>
      </w:r>
      <w:r>
        <w:rPr/>
        <w:t xml:space="preserve">強化</w:t>
      </w:r>
    </w:p>
    <w:p>
      <w:pPr>
        <w:pStyle w:val="BodyText"/>
        <w:spacing w:before="168"/>
        <w:ind w:start="0" w:end="0"/>
        <w:jc w:val="left"/>
        <w:rPr>
          <w:b/>
        </w:rPr>
      </w:pPr>
    </w:p>
    <w:p>
      <w:pPr>
        <w:pStyle w:val="ListParagraph"/>
        <w:numPr>
          <w:ilvl w:val="0"/>
          <w:numId w:val="1"/>
        </w:numPr>
        <w:tabs>
          <w:tab w:val="left" w:leader="none" w:pos="806"/>
        </w:tabs>
        <w:spacing w:before="0" w:after="0" w:line="276" w:lineRule="auto"/>
        <w:ind w:start="101" w:end="180" w:firstLine="0"/>
        <w:jc w:val="both"/>
        <w:rPr>
          <w:sz w:val="28"/>
        </w:rPr>
      </w:pPr>
      <w:r>
        <w:rPr>
          <w:sz w:val="28"/>
        </w:rPr>
        <w:t xml:space="preserve">我々は、相互理解、友好、協力を強化</w:t>
      </w:r>
      <w:r>
        <w:rPr>
          <w:sz w:val="28"/>
        </w:rPr>
        <w:t xml:space="preserve">する上での</w:t>
      </w:r>
      <w:r>
        <w:rPr>
          <w:sz w:val="28"/>
        </w:rPr>
        <w:t xml:space="preserve">BRICSの</w:t>
      </w:r>
      <w:r>
        <w:rPr>
          <w:sz w:val="28"/>
        </w:rPr>
        <w:t xml:space="preserve">人的</w:t>
      </w:r>
      <w:r>
        <w:rPr>
          <w:sz w:val="28"/>
        </w:rPr>
        <w:t xml:space="preserve">交流の</w:t>
      </w:r>
      <w:r>
        <w:rPr>
          <w:sz w:val="28"/>
        </w:rPr>
        <w:t xml:space="preserve">重要性を</w:t>
      </w:r>
      <w:r>
        <w:rPr>
          <w:sz w:val="28"/>
        </w:rPr>
        <w:t xml:space="preserve">再確認する</w:t>
      </w:r>
      <w:r>
        <w:rPr>
          <w:sz w:val="28"/>
        </w:rPr>
        <w:t xml:space="preserve">。我々は、2024年にロシアの議長国として開催される、メディア、文化、教育、スポーツ、芸術、</w:t>
      </w:r>
      <w:r>
        <w:rPr>
          <w:sz w:val="28"/>
        </w:rPr>
        <w:t xml:space="preserve">青少年、</w:t>
      </w:r>
      <w:r>
        <w:rPr>
          <w:sz w:val="28"/>
        </w:rPr>
        <w:t xml:space="preserve">市民</w:t>
      </w:r>
      <w:r>
        <w:rPr>
          <w:sz w:val="28"/>
        </w:rPr>
        <w:t xml:space="preserve">社会、</w:t>
      </w:r>
      <w:r>
        <w:rPr>
          <w:sz w:val="28"/>
        </w:rPr>
        <w:t xml:space="preserve">パブリック・ディプロマシー</w:t>
      </w:r>
      <w:r>
        <w:rPr>
          <w:sz w:val="28"/>
        </w:rPr>
        <w:t xml:space="preserve">、</w:t>
      </w:r>
      <w:r>
        <w:rPr>
          <w:sz w:val="28"/>
        </w:rPr>
        <w:t xml:space="preserve">学術</w:t>
      </w:r>
      <w:r>
        <w:rPr>
          <w:sz w:val="28"/>
        </w:rPr>
        <w:t xml:space="preserve">交流の</w:t>
      </w:r>
      <w:r>
        <w:rPr>
          <w:sz w:val="28"/>
        </w:rPr>
        <w:t xml:space="preserve">分野におけるイベントを高く評価</w:t>
      </w:r>
      <w:r>
        <w:rPr>
          <w:sz w:val="28"/>
        </w:rPr>
        <w:t xml:space="preserve">し</w:t>
      </w:r>
      <w:r>
        <w:rPr>
          <w:sz w:val="28"/>
        </w:rPr>
        <w:t xml:space="preserve">、</w:t>
      </w:r>
      <w:r>
        <w:rPr>
          <w:sz w:val="28"/>
        </w:rPr>
        <w:t xml:space="preserve">人と人との交流が、我々の社会を豊かにし、我々の経済を発展させる上で不可欠な役割を果たすことを認識する。この観点から、我々は、</w:t>
      </w:r>
      <w:r>
        <w:rPr>
          <w:sz w:val="28"/>
        </w:rPr>
        <w:t xml:space="preserve">文化の</w:t>
      </w:r>
      <w:r>
        <w:rPr>
          <w:sz w:val="28"/>
        </w:rPr>
        <w:t xml:space="preserve">多様性を尊重</w:t>
      </w:r>
      <w:r>
        <w:rPr>
          <w:sz w:val="28"/>
        </w:rPr>
        <w:t xml:space="preserve">し、</w:t>
      </w:r>
      <w:r>
        <w:rPr>
          <w:sz w:val="28"/>
        </w:rPr>
        <w:t xml:space="preserve">継承、</w:t>
      </w:r>
      <w:r>
        <w:rPr>
          <w:sz w:val="28"/>
        </w:rPr>
        <w:t xml:space="preserve">革新</w:t>
      </w:r>
      <w:r>
        <w:rPr>
          <w:sz w:val="28"/>
        </w:rPr>
        <w:t xml:space="preserve">、</w:t>
      </w:r>
      <w:r>
        <w:rPr>
          <w:sz w:val="28"/>
        </w:rPr>
        <w:t xml:space="preserve">創造性を</w:t>
      </w:r>
      <w:r>
        <w:rPr>
          <w:sz w:val="28"/>
        </w:rPr>
        <w:t xml:space="preserve">高く</w:t>
      </w:r>
      <w:r>
        <w:rPr>
          <w:sz w:val="28"/>
        </w:rPr>
        <w:t xml:space="preserve">評価</w:t>
      </w:r>
      <w:r>
        <w:rPr>
          <w:sz w:val="28"/>
        </w:rPr>
        <w:t xml:space="preserve">し、</w:t>
      </w:r>
      <w:r>
        <w:rPr>
          <w:sz w:val="28"/>
        </w:rPr>
        <w:t xml:space="preserve">強固な国際的な</w:t>
      </w:r>
      <w:r>
        <w:rPr>
          <w:sz w:val="28"/>
        </w:rPr>
        <w:t xml:space="preserve">人的</w:t>
      </w:r>
      <w:r>
        <w:rPr>
          <w:sz w:val="28"/>
        </w:rPr>
        <w:t xml:space="preserve">交流と</w:t>
      </w:r>
      <w:r>
        <w:rPr>
          <w:sz w:val="28"/>
        </w:rPr>
        <w:t xml:space="preserve">協力を</w:t>
      </w:r>
      <w:r>
        <w:rPr>
          <w:sz w:val="28"/>
        </w:rPr>
        <w:t xml:space="preserve">共同で</w:t>
      </w:r>
      <w:r>
        <w:rPr>
          <w:sz w:val="28"/>
        </w:rPr>
        <w:t xml:space="preserve">提唱</w:t>
      </w:r>
      <w:r>
        <w:rPr>
          <w:sz w:val="28"/>
        </w:rPr>
        <w:t xml:space="preserve">し、また</w:t>
      </w:r>
      <w:r>
        <w:rPr>
          <w:spacing w:val="-2"/>
          <w:sz w:val="28"/>
        </w:rPr>
        <w:t xml:space="preserve">、以下の</w:t>
      </w:r>
      <w:r>
        <w:rPr>
          <w:sz w:val="28"/>
        </w:rPr>
        <w:t xml:space="preserve">ことを</w:t>
      </w:r>
      <w:r>
        <w:rPr>
          <w:sz w:val="28"/>
        </w:rPr>
        <w:t xml:space="preserve">認識</w:t>
      </w:r>
      <w:r>
        <w:rPr>
          <w:sz w:val="28"/>
        </w:rPr>
        <w:t xml:space="preserve">するために、さらなる努力を行うことを求める。</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2"/>
      </w:pPr>
      <w:r>
        <w:rPr/>
        <w:t xml:space="preserve">国連総会決議A/RES/78/286「文明間の対話のための国際デー」。</w:t>
      </w:r>
    </w:p>
    <w:p>
      <w:pPr>
        <w:pStyle w:val="ListParagraph"/>
        <w:numPr>
          <w:ilvl w:val="0"/>
          <w:numId w:val="1"/>
        </w:numPr>
        <w:tabs>
          <w:tab w:val="left" w:leader="none" w:pos="806"/>
        </w:tabs>
        <w:spacing w:before="121" w:after="0" w:line="276" w:lineRule="auto"/>
        <w:ind w:start="101" w:end="181" w:firstLine="0"/>
        <w:jc w:val="both"/>
        <w:rPr>
          <w:sz w:val="28"/>
        </w:rPr>
      </w:pPr>
      <w:r>
        <w:rPr>
          <w:sz w:val="28"/>
        </w:rPr>
        <w:t xml:space="preserve">我々は</w:t>
      </w:r>
      <w:r>
        <w:rPr>
          <w:sz w:val="28"/>
        </w:rPr>
        <w:t xml:space="preserve">、現代の挑戦と変革の複雑性に鑑み、教育、科学、文化、コミュニケーション、情報における</w:t>
      </w:r>
      <w:r>
        <w:rPr>
          <w:sz w:val="28"/>
        </w:rPr>
        <w:t xml:space="preserve">国際</w:t>
      </w:r>
      <w:r>
        <w:rPr>
          <w:sz w:val="28"/>
        </w:rPr>
        <w:t xml:space="preserve">協力を</w:t>
      </w:r>
      <w:r>
        <w:rPr>
          <w:sz w:val="28"/>
        </w:rPr>
        <w:t xml:space="preserve">強化</w:t>
      </w:r>
      <w:r>
        <w:rPr>
          <w:sz w:val="28"/>
        </w:rPr>
        <w:t xml:space="preserve">することへの</w:t>
      </w:r>
      <w:r>
        <w:rPr>
          <w:sz w:val="28"/>
        </w:rPr>
        <w:t xml:space="preserve">コミットメントを</w:t>
      </w:r>
      <w:r>
        <w:rPr>
          <w:sz w:val="28"/>
        </w:rPr>
        <w:t xml:space="preserve">強調し</w:t>
      </w:r>
      <w:r>
        <w:rPr>
          <w:sz w:val="28"/>
        </w:rPr>
        <w:t xml:space="preserve">、この点で、ユネスコ憲章に定められた原則と、平等、対話、義務付けられたプログラム活動、コンセンサスの精神に基づくべき国際協力を通じて協力と平和を促進するというユネスコの使命との関連性に留意する。我々は、</w:t>
      </w:r>
      <w:r>
        <w:rPr>
          <w:sz w:val="28"/>
        </w:rPr>
        <w:t xml:space="preserve">2024年2月にアラブ首長国連邦のアブダビで全会一致で採択された</w:t>
      </w:r>
      <w:r>
        <w:rPr>
          <w:sz w:val="28"/>
        </w:rPr>
        <w:t xml:space="preserve">「文化</w:t>
      </w:r>
      <w:r>
        <w:rPr>
          <w:sz w:val="28"/>
        </w:rPr>
        <w:t xml:space="preserve">芸術</w:t>
      </w:r>
      <w:r>
        <w:rPr>
          <w:sz w:val="28"/>
        </w:rPr>
        <w:t xml:space="preserve">教育の</w:t>
      </w:r>
      <w:r>
        <w:rPr>
          <w:sz w:val="28"/>
        </w:rPr>
        <w:t xml:space="preserve">ための</w:t>
      </w:r>
      <w:r>
        <w:rPr>
          <w:sz w:val="28"/>
        </w:rPr>
        <w:t xml:space="preserve">ユネスコ・</w:t>
      </w:r>
      <w:r>
        <w:rPr>
          <w:sz w:val="28"/>
        </w:rPr>
        <w:t xml:space="preserve">フレームワーク」を</w:t>
      </w:r>
      <w:r>
        <w:rPr>
          <w:sz w:val="28"/>
        </w:rPr>
        <w:t xml:space="preserve">想起する</w:t>
      </w:r>
      <w:r>
        <w:rPr>
          <w:sz w:val="28"/>
        </w:rPr>
        <w:t xml:space="preserve">。</w:t>
      </w:r>
    </w:p>
    <w:p>
      <w:pPr>
        <w:pStyle w:val="ListParagraph"/>
        <w:numPr>
          <w:ilvl w:val="0"/>
          <w:numId w:val="1"/>
        </w:numPr>
        <w:tabs>
          <w:tab w:val="left" w:leader="none" w:pos="806"/>
        </w:tabs>
        <w:spacing w:before="119" w:after="0" w:line="276" w:lineRule="auto"/>
        <w:ind w:start="101" w:end="181" w:firstLine="0"/>
        <w:jc w:val="both"/>
        <w:rPr>
          <w:sz w:val="28"/>
        </w:rPr>
      </w:pPr>
      <w:r>
        <w:rPr>
          <w:sz w:val="28"/>
        </w:rPr>
        <w:t xml:space="preserve">我々は、持続可能な開発における文化の重要な役割を強調する。文化は、</w:t>
      </w:r>
      <w:r>
        <w:rPr>
          <w:sz w:val="28"/>
        </w:rPr>
        <w:t xml:space="preserve">経済</w:t>
      </w:r>
      <w:r>
        <w:rPr>
          <w:sz w:val="28"/>
        </w:rPr>
        <w:t xml:space="preserve">成長、</w:t>
      </w:r>
      <w:r>
        <w:rPr>
          <w:sz w:val="28"/>
        </w:rPr>
        <w:t xml:space="preserve">社会的</w:t>
      </w:r>
      <w:r>
        <w:rPr>
          <w:sz w:val="28"/>
        </w:rPr>
        <w:t xml:space="preserve">結束</w:t>
      </w:r>
      <w:r>
        <w:rPr>
          <w:sz w:val="28"/>
        </w:rPr>
        <w:t xml:space="preserve">、</w:t>
      </w:r>
      <w:r>
        <w:rPr>
          <w:sz w:val="28"/>
        </w:rPr>
        <w:t xml:space="preserve">全体的な</w:t>
      </w:r>
      <w:r>
        <w:rPr>
          <w:sz w:val="28"/>
        </w:rPr>
        <w:t xml:space="preserve">幸福に</w:t>
      </w:r>
      <w:r>
        <w:rPr>
          <w:sz w:val="28"/>
        </w:rPr>
        <w:t xml:space="preserve">大きく寄与するからである</w:t>
      </w:r>
      <w:r>
        <w:rPr>
          <w:sz w:val="28"/>
        </w:rPr>
        <w:t xml:space="preserve">。</w:t>
      </w:r>
      <w:r>
        <w:rPr>
          <w:sz w:val="28"/>
        </w:rPr>
        <w:t xml:space="preserve">この</w:t>
      </w:r>
      <w:r>
        <w:rPr>
          <w:spacing w:val="-3"/>
          <w:sz w:val="28"/>
        </w:rPr>
        <w:t xml:space="preserve">観点から</w:t>
      </w:r>
      <w:r>
        <w:rPr>
          <w:sz w:val="28"/>
        </w:rPr>
        <w:t xml:space="preserve">、我々は、文化及び文化遺産保護の分野におけるBRICS協力の強化の重要性を再確認する。我々は、</w:t>
      </w:r>
      <w:r>
        <w:rPr>
          <w:sz w:val="28"/>
        </w:rPr>
        <w:t xml:space="preserve">BRICS</w:t>
      </w:r>
      <w:r>
        <w:rPr>
          <w:sz w:val="28"/>
        </w:rPr>
        <w:t xml:space="preserve">文化の</w:t>
      </w:r>
      <w:r>
        <w:rPr>
          <w:sz w:val="28"/>
        </w:rPr>
        <w:t xml:space="preserve">多様</w:t>
      </w:r>
      <w:r>
        <w:rPr>
          <w:sz w:val="28"/>
        </w:rPr>
        <w:t xml:space="preserve">性と</w:t>
      </w:r>
      <w:r>
        <w:rPr>
          <w:sz w:val="28"/>
        </w:rPr>
        <w:t xml:space="preserve">豊か</w:t>
      </w:r>
      <w:r>
        <w:rPr>
          <w:sz w:val="28"/>
        </w:rPr>
        <w:t xml:space="preserve">さに</w:t>
      </w:r>
      <w:r>
        <w:rPr>
          <w:sz w:val="28"/>
        </w:rPr>
        <w:t xml:space="preserve">焦点を当て</w:t>
      </w:r>
      <w:r>
        <w:rPr>
          <w:sz w:val="28"/>
        </w:rPr>
        <w:t xml:space="preserve">、</w:t>
      </w:r>
      <w:r>
        <w:rPr>
          <w:sz w:val="28"/>
        </w:rPr>
        <w:t xml:space="preserve">我々の国家間の相互理解を深める</w:t>
      </w:r>
      <w:r>
        <w:rPr>
          <w:sz w:val="28"/>
        </w:rPr>
        <w:t xml:space="preserve">触媒として</w:t>
      </w:r>
      <w:r>
        <w:rPr>
          <w:sz w:val="28"/>
        </w:rPr>
        <w:t xml:space="preserve">機能</w:t>
      </w:r>
      <w:r>
        <w:rPr>
          <w:sz w:val="28"/>
        </w:rPr>
        <w:t xml:space="preserve">するBRICS文化フェスティバルを歓迎する</w:t>
      </w:r>
      <w:r>
        <w:rPr>
          <w:sz w:val="28"/>
        </w:rPr>
        <w:t xml:space="preserve">。また、BRICS映画祭と音楽コンサートを歓迎する。我々は、博物館同盟、美術館同盟、図書館同盟、児童・</w:t>
      </w:r>
      <w:r>
        <w:rPr>
          <w:sz w:val="28"/>
        </w:rPr>
        <w:t xml:space="preserve">青少年</w:t>
      </w:r>
      <w:r>
        <w:rPr>
          <w:sz w:val="28"/>
        </w:rPr>
        <w:t xml:space="preserve">劇場同盟を含むBRICS同盟への参加を奨励する。</w:t>
      </w:r>
      <w:r>
        <w:rPr>
          <w:sz w:val="28"/>
        </w:rPr>
        <w:t xml:space="preserve">我々は</w:t>
      </w:r>
      <w:r>
        <w:rPr>
          <w:sz w:val="28"/>
        </w:rPr>
        <w:t xml:space="preserve">、</w:t>
      </w:r>
      <w:r>
        <w:rPr>
          <w:sz w:val="28"/>
        </w:rPr>
        <w:t xml:space="preserve">BRICS</w:t>
      </w:r>
      <w:r>
        <w:rPr>
          <w:sz w:val="28"/>
        </w:rPr>
        <w:t xml:space="preserve">フォークダンス</w:t>
      </w:r>
      <w:r>
        <w:rPr>
          <w:sz w:val="28"/>
        </w:rPr>
        <w:t xml:space="preserve">同盟の</w:t>
      </w:r>
      <w:r>
        <w:rPr>
          <w:sz w:val="28"/>
        </w:rPr>
        <w:t xml:space="preserve">設立を</w:t>
      </w:r>
      <w:r>
        <w:rPr>
          <w:sz w:val="28"/>
        </w:rPr>
        <w:t xml:space="preserve">歓迎</w:t>
      </w:r>
      <w:r>
        <w:rPr>
          <w:sz w:val="28"/>
        </w:rPr>
        <w:t xml:space="preserve">し、BRICS映画学校同盟の設立を奨励する。</w:t>
      </w:r>
    </w:p>
    <w:p>
      <w:pPr>
        <w:pStyle w:val="ListParagraph"/>
        <w:numPr>
          <w:ilvl w:val="0"/>
          <w:numId w:val="1"/>
        </w:numPr>
        <w:tabs>
          <w:tab w:val="left" w:leader="none" w:pos="101"/>
          <w:tab w:val="left" w:leader="none" w:pos="805"/>
        </w:tabs>
        <w:spacing w:before="0" w:after="0" w:line="276" w:lineRule="auto"/>
        <w:ind w:start="101" w:end="181" w:hanging="1"/>
        <w:jc w:val="both"/>
        <w:rPr>
          <w:sz w:val="28"/>
        </w:rPr>
      </w:pPr>
      <w:r>
        <w:rPr>
          <w:sz w:val="28"/>
        </w:rPr>
        <w:t xml:space="preserve">私たちはこれらの提携を、文化交流、知識の共有</w:t>
      </w:r>
      <w:r>
        <w:rPr>
          <w:sz w:val="28"/>
        </w:rPr>
        <w:t xml:space="preserve">、</w:t>
      </w:r>
      <w:r>
        <w:rPr>
          <w:sz w:val="28"/>
        </w:rPr>
        <w:t xml:space="preserve">共通の</w:t>
      </w:r>
      <w:r>
        <w:rPr>
          <w:sz w:val="28"/>
        </w:rPr>
        <w:t xml:space="preserve">遺産の</w:t>
      </w:r>
      <w:r>
        <w:rPr>
          <w:sz w:val="28"/>
        </w:rPr>
        <w:t xml:space="preserve">保護を</w:t>
      </w:r>
      <w:r>
        <w:rPr>
          <w:sz w:val="28"/>
        </w:rPr>
        <w:t xml:space="preserve">支援する上で理想的なものと考えています</w:t>
      </w:r>
      <w:r>
        <w:rPr>
          <w:sz w:val="28"/>
        </w:rPr>
        <w:t xml:space="preserve">。</w:t>
      </w:r>
      <w:r>
        <w:rPr>
          <w:sz w:val="28"/>
        </w:rPr>
        <w:t xml:space="preserve">これらの</w:t>
      </w:r>
      <w:r>
        <w:rPr>
          <w:sz w:val="28"/>
        </w:rPr>
        <w:t xml:space="preserve">イニシアティブを通じて</w:t>
      </w:r>
      <w:r>
        <w:rPr>
          <w:sz w:val="28"/>
        </w:rPr>
        <w:t xml:space="preserve">、我々は</w:t>
      </w:r>
      <w:r>
        <w:rPr>
          <w:sz w:val="28"/>
        </w:rPr>
        <w:t xml:space="preserve">、文化的な結びつきを深め、相互理解を深め、より相互接続された</w:t>
      </w:r>
      <w:r>
        <w:rPr>
          <w:spacing w:val="-11"/>
          <w:sz w:val="28"/>
        </w:rPr>
        <w:t xml:space="preserve">世界に</w:t>
      </w:r>
      <w:r>
        <w:rPr>
          <w:sz w:val="28"/>
        </w:rPr>
        <w:t xml:space="preserve">貢献することを目指す</w:t>
      </w:r>
      <w:r>
        <w:rPr>
          <w:sz w:val="28"/>
        </w:rPr>
        <w:t xml:space="preserve">。</w:t>
      </w:r>
      <w:r>
        <w:rPr>
          <w:sz w:val="28"/>
        </w:rPr>
        <w:t xml:space="preserve">我々は</w:t>
      </w:r>
      <w:r>
        <w:rPr>
          <w:sz w:val="28"/>
        </w:rPr>
        <w:t xml:space="preserve">、文化遺産及び文化の保存の</w:t>
      </w:r>
      <w:r>
        <w:rPr>
          <w:spacing w:val="-11"/>
          <w:sz w:val="28"/>
        </w:rPr>
        <w:t xml:space="preserve">分野における</w:t>
      </w:r>
      <w:r>
        <w:rPr>
          <w:sz w:val="28"/>
        </w:rPr>
        <w:t xml:space="preserve">BRICSの</w:t>
      </w:r>
      <w:r>
        <w:rPr>
          <w:sz w:val="28"/>
        </w:rPr>
        <w:t xml:space="preserve">協力の</w:t>
      </w:r>
      <w:r>
        <w:rPr>
          <w:sz w:val="28"/>
        </w:rPr>
        <w:t xml:space="preserve">重要</w:t>
      </w:r>
      <w:r>
        <w:rPr>
          <w:sz w:val="28"/>
        </w:rPr>
        <w:t xml:space="preserve">性を</w:t>
      </w:r>
      <w:r>
        <w:rPr>
          <w:sz w:val="28"/>
        </w:rPr>
        <w:t xml:space="preserve">強調する</w:t>
      </w:r>
      <w:r>
        <w:rPr>
          <w:sz w:val="28"/>
        </w:rPr>
        <w:t xml:space="preserve">。</w:t>
      </w:r>
      <w:r>
        <w:rPr>
          <w:sz w:val="28"/>
        </w:rPr>
        <w:t xml:space="preserve">文化</w:t>
      </w:r>
      <w:r>
        <w:rPr>
          <w:sz w:val="28"/>
        </w:rPr>
        <w:t xml:space="preserve">政策と</w:t>
      </w:r>
      <w:r>
        <w:rPr>
          <w:sz w:val="28"/>
        </w:rPr>
        <w:t xml:space="preserve">持続可能な</w:t>
      </w:r>
      <w:r>
        <w:rPr>
          <w:sz w:val="28"/>
        </w:rPr>
        <w:t xml:space="preserve">開発に関する</w:t>
      </w:r>
      <w:r>
        <w:rPr>
          <w:sz w:val="28"/>
        </w:rPr>
        <w:t xml:space="preserve">ユネスコ世界会議</w:t>
      </w:r>
      <w:r>
        <w:rPr>
          <w:sz w:val="28"/>
        </w:rPr>
        <w:t xml:space="preserve">及び</w:t>
      </w:r>
      <w:r>
        <w:rPr>
          <w:sz w:val="28"/>
        </w:rPr>
        <w:t xml:space="preserve">G20</w:t>
      </w:r>
      <w:r>
        <w:rPr>
          <w:sz w:val="28"/>
        </w:rPr>
        <w:t xml:space="preserve">ニューデリー首脳宣言2023を</w:t>
      </w:r>
      <w:r>
        <w:rPr>
          <w:sz w:val="28"/>
        </w:rPr>
        <w:t xml:space="preserve">想起し</w:t>
      </w:r>
      <w:r>
        <w:rPr>
          <w:sz w:val="28"/>
        </w:rPr>
        <w:t xml:space="preserve">、我々は、創造性、革新性、包摂的な経済成長、社会的結束及び環境保護を含む持続可能な開発のためのа触媒としての文化の力を認識する。</w:t>
      </w:r>
    </w:p>
    <w:p>
      <w:pPr>
        <w:pStyle w:val="ListParagraph"/>
        <w:numPr>
          <w:ilvl w:val="0"/>
          <w:numId w:val="1"/>
        </w:numPr>
        <w:tabs>
          <w:tab w:val="left" w:leader="none" w:pos="806"/>
        </w:tabs>
        <w:spacing w:before="120" w:after="0" w:line="276" w:lineRule="auto"/>
        <w:ind w:start="101" w:end="181" w:firstLine="0"/>
        <w:jc w:val="both"/>
        <w:rPr>
          <w:sz w:val="28"/>
        </w:rPr>
      </w:pPr>
      <w:r>
        <w:rPr>
          <w:sz w:val="28"/>
        </w:rPr>
        <w:t xml:space="preserve">我々は、すべてのBRICS諸国が豊かな伝統的スポーツ文化を持っていることを強調し、</w:t>
      </w:r>
      <w:r>
        <w:rPr>
          <w:sz w:val="28"/>
        </w:rPr>
        <w:t xml:space="preserve">BRICS</w:t>
      </w:r>
      <w:r>
        <w:rPr>
          <w:sz w:val="28"/>
        </w:rPr>
        <w:t xml:space="preserve">諸国</w:t>
      </w:r>
      <w:r>
        <w:rPr>
          <w:sz w:val="28"/>
        </w:rPr>
        <w:t xml:space="preserve">間および</w:t>
      </w:r>
      <w:r>
        <w:rPr>
          <w:spacing w:val="-18"/>
          <w:sz w:val="28"/>
        </w:rPr>
        <w:t xml:space="preserve">世界中の</w:t>
      </w:r>
      <w:r>
        <w:rPr>
          <w:sz w:val="28"/>
        </w:rPr>
        <w:t xml:space="preserve">伝統的</w:t>
      </w:r>
      <w:r>
        <w:rPr>
          <w:sz w:val="28"/>
        </w:rPr>
        <w:t xml:space="preserve">・</w:t>
      </w:r>
      <w:r>
        <w:rPr>
          <w:sz w:val="28"/>
        </w:rPr>
        <w:t xml:space="preserve">固有の</w:t>
      </w:r>
      <w:r>
        <w:rPr>
          <w:sz w:val="28"/>
        </w:rPr>
        <w:t xml:space="preserve">スポーツの</w:t>
      </w:r>
      <w:r>
        <w:rPr>
          <w:sz w:val="28"/>
        </w:rPr>
        <w:t xml:space="preserve">振興において</w:t>
      </w:r>
      <w:r>
        <w:rPr>
          <w:sz w:val="28"/>
        </w:rPr>
        <w:t xml:space="preserve">、</w:t>
      </w:r>
      <w:r>
        <w:rPr>
          <w:sz w:val="28"/>
        </w:rPr>
        <w:t xml:space="preserve">互いに</w:t>
      </w:r>
      <w:r>
        <w:rPr>
          <w:sz w:val="28"/>
        </w:rPr>
        <w:t xml:space="preserve">支援し合う</w:t>
      </w:r>
      <w:r>
        <w:rPr>
          <w:sz w:val="28"/>
        </w:rPr>
        <w:t xml:space="preserve">ことに</w:t>
      </w:r>
      <w:r>
        <w:rPr>
          <w:sz w:val="28"/>
        </w:rPr>
        <w:t xml:space="preserve">合意</w:t>
      </w:r>
      <w:r>
        <w:rPr>
          <w:sz w:val="28"/>
        </w:rPr>
        <w:t xml:space="preserve">する</w:t>
      </w:r>
      <w:r>
        <w:rPr>
          <w:sz w:val="28"/>
        </w:rPr>
        <w:t xml:space="preserve">。</w:t>
      </w:r>
      <w:r>
        <w:rPr>
          <w:sz w:val="28"/>
        </w:rPr>
        <w:t xml:space="preserve">我々は</w:t>
      </w:r>
      <w:r>
        <w:rPr>
          <w:sz w:val="28"/>
        </w:rPr>
        <w:t xml:space="preserve">、アスリートの</w:t>
      </w:r>
      <w:r>
        <w:rPr>
          <w:sz w:val="28"/>
        </w:rPr>
        <w:t xml:space="preserve">年齢、性別、身体障害、人種、民族、出身、宗教、経済的地位、その他を理由とする</w:t>
      </w:r>
      <w:r>
        <w:rPr>
          <w:sz w:val="28"/>
        </w:rPr>
        <w:t xml:space="preserve">いかなる形態の</w:t>
      </w:r>
      <w:r>
        <w:rPr>
          <w:sz w:val="28"/>
        </w:rPr>
        <w:t xml:space="preserve">差別にも</w:t>
      </w:r>
      <w:r>
        <w:rPr>
          <w:sz w:val="28"/>
        </w:rPr>
        <w:t xml:space="preserve">強く</w:t>
      </w:r>
      <w:r>
        <w:rPr>
          <w:sz w:val="28"/>
        </w:rPr>
        <w:t xml:space="preserve">反対する</w:t>
      </w:r>
      <w:r>
        <w:rPr>
          <w:sz w:val="28"/>
        </w:rPr>
        <w:t xml:space="preserve">。</w:t>
      </w:r>
      <w:r>
        <w:rPr>
          <w:sz w:val="28"/>
        </w:rPr>
        <w:t xml:space="preserve">私</w:t>
      </w:r>
      <w:r>
        <w:rPr>
          <w:sz w:val="28"/>
        </w:rPr>
        <w:t xml:space="preserve">たちは、スポーツ科学およびスポーツ医学の分野における</w:t>
      </w:r>
      <w:r>
        <w:rPr>
          <w:sz w:val="28"/>
        </w:rPr>
        <w:t xml:space="preserve">BRICS</w:t>
      </w:r>
      <w:r>
        <w:rPr>
          <w:sz w:val="28"/>
        </w:rPr>
        <w:t xml:space="preserve">共同の</w:t>
      </w:r>
      <w:r>
        <w:rPr>
          <w:sz w:val="28"/>
        </w:rPr>
        <w:t xml:space="preserve">スポーツ</w:t>
      </w:r>
      <w:r>
        <w:rPr>
          <w:sz w:val="28"/>
        </w:rPr>
        <w:t xml:space="preserve">イベント、</w:t>
      </w:r>
      <w:r>
        <w:rPr>
          <w:sz w:val="28"/>
        </w:rPr>
        <w:t xml:space="preserve">会議、カンファレンス、セミナーの</w:t>
      </w:r>
      <w:r>
        <w:rPr>
          <w:sz w:val="28"/>
        </w:rPr>
        <w:t xml:space="preserve">重要</w:t>
      </w:r>
      <w:r>
        <w:rPr>
          <w:sz w:val="28"/>
        </w:rPr>
        <w:t xml:space="preserve">性を</w:t>
      </w:r>
      <w:r>
        <w:rPr>
          <w:sz w:val="28"/>
        </w:rPr>
        <w:t xml:space="preserve">認識する</w:t>
      </w:r>
      <w:r>
        <w:rPr>
          <w:sz w:val="28"/>
        </w:rPr>
        <w:t xml:space="preserve">。</w:t>
      </w:r>
    </w:p>
    <w:p>
      <w:pPr>
        <w:pStyle w:val="ListParagraph"/>
        <w:numPr>
          <w:ilvl w:val="0"/>
          <w:numId w:val="1"/>
        </w:numPr>
        <w:tabs>
          <w:tab w:val="left" w:leader="none" w:pos="806"/>
        </w:tabs>
        <w:spacing w:before="120" w:after="0" w:line="276" w:lineRule="auto"/>
        <w:ind w:start="101" w:end="182" w:firstLine="0"/>
        <w:jc w:val="both"/>
        <w:rPr>
          <w:sz w:val="28"/>
        </w:rPr>
      </w:pPr>
      <w:r>
        <w:rPr>
          <w:sz w:val="28"/>
        </w:rPr>
        <w:t xml:space="preserve">我々は、</w:t>
      </w:r>
      <w:r>
        <w:rPr>
          <w:sz w:val="28"/>
        </w:rPr>
        <w:t xml:space="preserve">大衆</w:t>
      </w:r>
      <w:r>
        <w:rPr>
          <w:sz w:val="28"/>
        </w:rPr>
        <w:t xml:space="preserve">スポーツ</w:t>
      </w:r>
      <w:r>
        <w:rPr>
          <w:sz w:val="28"/>
        </w:rPr>
        <w:t xml:space="preserve">、</w:t>
      </w:r>
      <w:r>
        <w:rPr>
          <w:sz w:val="28"/>
        </w:rPr>
        <w:t xml:space="preserve">青少年</w:t>
      </w:r>
      <w:r>
        <w:rPr>
          <w:sz w:val="28"/>
        </w:rPr>
        <w:t xml:space="preserve">スポーツ</w:t>
      </w:r>
      <w:r>
        <w:rPr>
          <w:sz w:val="28"/>
        </w:rPr>
        <w:t xml:space="preserve">、</w:t>
      </w:r>
      <w:r>
        <w:rPr>
          <w:sz w:val="28"/>
        </w:rPr>
        <w:t xml:space="preserve">学校</w:t>
      </w:r>
      <w:r>
        <w:rPr>
          <w:sz w:val="28"/>
        </w:rPr>
        <w:t xml:space="preserve">スポーツ</w:t>
      </w:r>
      <w:r>
        <w:rPr>
          <w:sz w:val="28"/>
        </w:rPr>
        <w:t xml:space="preserve">、</w:t>
      </w:r>
      <w:r>
        <w:rPr>
          <w:sz w:val="28"/>
        </w:rPr>
        <w:t xml:space="preserve">学生</w:t>
      </w:r>
      <w:r>
        <w:rPr>
          <w:sz w:val="28"/>
        </w:rPr>
        <w:t xml:space="preserve">スポーツ、</w:t>
      </w:r>
      <w:r>
        <w:rPr>
          <w:spacing w:val="-2"/>
          <w:sz w:val="28"/>
        </w:rPr>
        <w:t xml:space="preserve">優先順位の高い</w:t>
      </w:r>
      <w:r>
        <w:rPr>
          <w:sz w:val="28"/>
        </w:rPr>
        <w:t xml:space="preserve">スポーツなど</w:t>
      </w:r>
      <w:r>
        <w:rPr>
          <w:sz w:val="28"/>
        </w:rPr>
        <w:t xml:space="preserve">、</w:t>
      </w:r>
      <w:r>
        <w:rPr>
          <w:sz w:val="28"/>
        </w:rPr>
        <w:t xml:space="preserve">BRICS</w:t>
      </w:r>
      <w:r>
        <w:rPr>
          <w:sz w:val="28"/>
        </w:rPr>
        <w:t xml:space="preserve">諸国</w:t>
      </w:r>
      <w:r>
        <w:rPr>
          <w:sz w:val="28"/>
        </w:rPr>
        <w:t xml:space="preserve">間の</w:t>
      </w:r>
      <w:r>
        <w:rPr>
          <w:sz w:val="28"/>
        </w:rPr>
        <w:t xml:space="preserve">スポーツ</w:t>
      </w:r>
      <w:r>
        <w:rPr>
          <w:sz w:val="28"/>
        </w:rPr>
        <w:t xml:space="preserve">関係の</w:t>
      </w:r>
      <w:r>
        <w:rPr>
          <w:sz w:val="28"/>
        </w:rPr>
        <w:t xml:space="preserve">発展における</w:t>
      </w:r>
      <w:r>
        <w:rPr>
          <w:sz w:val="28"/>
        </w:rPr>
        <w:t xml:space="preserve">BRICSの</w:t>
      </w:r>
      <w:r>
        <w:rPr>
          <w:sz w:val="28"/>
        </w:rPr>
        <w:t xml:space="preserve">役割を</w:t>
      </w:r>
      <w:r>
        <w:rPr>
          <w:sz w:val="28"/>
        </w:rPr>
        <w:t xml:space="preserve">非常に</w:t>
      </w:r>
      <w:r>
        <w:rPr>
          <w:sz w:val="28"/>
        </w:rPr>
        <w:t xml:space="preserve">重視して</w:t>
      </w:r>
      <w:r>
        <w:rPr>
          <w:sz w:val="28"/>
        </w:rPr>
        <w:t xml:space="preserve">いる</w:t>
      </w:r>
      <w:r>
        <w:rPr>
          <w:sz w:val="28"/>
        </w:rPr>
        <w:t xml:space="preserve">。</w:t>
      </w:r>
    </w:p>
    <w:p>
      <w:pPr>
        <w:spacing w:after="0" w:line="276" w:lineRule="auto"/>
        <w:jc w:val="both"/>
        <w:rPr>
          <w:sz w:val="28"/>
        </w:rPr>
        <w:sectPr>
          <w:pgSz w:w="11910" w:h="16840"/>
          <w:pgMar w:top="960" w:right="380" w:bottom="280" w:left="1600" w:header="754" w:footer="0"/>
        </w:sectPr>
      </w:pPr>
    </w:p>
    <w:p>
      <w:pPr>
        <w:pStyle w:val="BodyText"/>
        <w:spacing w:before="273" w:line="276" w:lineRule="auto"/>
        <w:ind w:end="180"/>
      </w:pPr>
      <w:r>
        <w:rPr/>
        <w:t xml:space="preserve">スポーツ、パラスポーツ、国民的スポーツ、伝統的スポーツ。この点で、6月にカザンで開催され、27種目のスポーツ参加者が集まったBRICS競技大会を主催したロシアの議長国であることを高く評価する。</w:t>
      </w:r>
    </w:p>
    <w:p>
      <w:pPr>
        <w:pStyle w:val="ListParagraph"/>
        <w:numPr>
          <w:ilvl w:val="0"/>
          <w:numId w:val="1"/>
        </w:numPr>
        <w:tabs>
          <w:tab w:val="left" w:leader="none" w:pos="806"/>
        </w:tabs>
        <w:spacing w:before="120" w:after="0" w:line="276" w:lineRule="auto"/>
        <w:ind w:start="101" w:end="182" w:firstLine="0"/>
        <w:jc w:val="both"/>
        <w:rPr>
          <w:sz w:val="28"/>
        </w:rPr>
      </w:pPr>
      <w:r>
        <w:rPr>
          <w:sz w:val="28"/>
        </w:rPr>
        <w:t xml:space="preserve">我々は</w:t>
      </w:r>
      <w:r>
        <w:rPr>
          <w:sz w:val="28"/>
        </w:rPr>
        <w:t xml:space="preserve">、教育、訓練、能力開発、科学、技術、イノベーション、起業家精神、健康的なライフスタイル及びスポーツ、並びに社会奉仕及びボランティア活動等の分野を</w:t>
      </w:r>
      <w:r>
        <w:rPr>
          <w:sz w:val="28"/>
        </w:rPr>
        <w:t xml:space="preserve">含め</w:t>
      </w:r>
      <w:r>
        <w:rPr>
          <w:sz w:val="28"/>
        </w:rPr>
        <w:t xml:space="preserve">、青年の</w:t>
      </w:r>
      <w:r>
        <w:rPr>
          <w:sz w:val="28"/>
        </w:rPr>
        <w:t xml:space="preserve">交流を</w:t>
      </w:r>
      <w:r>
        <w:rPr>
          <w:sz w:val="28"/>
        </w:rPr>
        <w:t xml:space="preserve">更に</w:t>
      </w:r>
      <w:r>
        <w:rPr>
          <w:sz w:val="28"/>
        </w:rPr>
        <w:t xml:space="preserve">発展させる</w:t>
      </w:r>
      <w:r>
        <w:rPr>
          <w:sz w:val="28"/>
        </w:rPr>
        <w:t xml:space="preserve">必要</w:t>
      </w:r>
      <w:r>
        <w:rPr>
          <w:sz w:val="28"/>
        </w:rPr>
        <w:t xml:space="preserve">性を</w:t>
      </w:r>
      <w:r>
        <w:rPr>
          <w:sz w:val="28"/>
        </w:rPr>
        <w:t xml:space="preserve">再確認する</w:t>
      </w:r>
      <w:r>
        <w:rPr>
          <w:sz w:val="28"/>
        </w:rPr>
        <w:t xml:space="preserve">。我々は、</w:t>
      </w:r>
      <w:r>
        <w:rPr>
          <w:sz w:val="28"/>
        </w:rPr>
        <w:t xml:space="preserve">2024年</w:t>
      </w:r>
      <w:r>
        <w:rPr>
          <w:sz w:val="28"/>
        </w:rPr>
        <w:t xml:space="preserve">7月に</w:t>
      </w:r>
      <w:r>
        <w:rPr>
          <w:sz w:val="28"/>
        </w:rPr>
        <w:t xml:space="preserve">ウリヤノフスクで開催されたBRICSユース・サミットの成果を積極的に評価</w:t>
      </w:r>
      <w:r>
        <w:rPr>
          <w:sz w:val="28"/>
        </w:rPr>
        <w:t xml:space="preserve">し、</w:t>
      </w:r>
      <w:r>
        <w:rPr>
          <w:sz w:val="28"/>
        </w:rPr>
        <w:t xml:space="preserve">BRICS諸国の若者間の</w:t>
      </w:r>
      <w:r>
        <w:rPr>
          <w:sz w:val="28"/>
        </w:rPr>
        <w:t xml:space="preserve">開かれた</w:t>
      </w:r>
      <w:r>
        <w:rPr>
          <w:sz w:val="28"/>
        </w:rPr>
        <w:t xml:space="preserve">議論と建設的な交流の</w:t>
      </w:r>
      <w:r>
        <w:rPr>
          <w:sz w:val="28"/>
        </w:rPr>
        <w:t xml:space="preserve">ための</w:t>
      </w:r>
      <w:r>
        <w:rPr>
          <w:sz w:val="28"/>
        </w:rPr>
        <w:t xml:space="preserve">プラットフォームとしての</w:t>
      </w:r>
      <w:r>
        <w:rPr>
          <w:sz w:val="28"/>
        </w:rPr>
        <w:t xml:space="preserve">価値を</w:t>
      </w:r>
      <w:r>
        <w:rPr>
          <w:sz w:val="28"/>
        </w:rPr>
        <w:t xml:space="preserve">認識する</w:t>
      </w:r>
      <w:r>
        <w:rPr>
          <w:sz w:val="28"/>
        </w:rPr>
        <w:t xml:space="preserve">。我々は、同盟内における青年のアジェンダの発展と強化のためのメカニズムとして機能するBRICS青年協議会を更に推進する意向である。我々は</w:t>
      </w:r>
      <w:r>
        <w:rPr>
          <w:sz w:val="28"/>
        </w:rPr>
        <w:t xml:space="preserve">、</w:t>
      </w:r>
      <w:r>
        <w:rPr>
          <w:sz w:val="28"/>
        </w:rPr>
        <w:t xml:space="preserve">BRICSの価値と原則に関する若者の認識を</w:t>
      </w:r>
      <w:r>
        <w:rPr>
          <w:spacing w:val="-15"/>
          <w:sz w:val="28"/>
        </w:rPr>
        <w:t xml:space="preserve">高める</w:t>
      </w:r>
      <w:r>
        <w:rPr>
          <w:sz w:val="28"/>
        </w:rPr>
        <w:t xml:space="preserve">ため、</w:t>
      </w:r>
      <w:r>
        <w:rPr>
          <w:sz w:val="28"/>
        </w:rPr>
        <w:t xml:space="preserve">BRICS</w:t>
      </w:r>
      <w:r>
        <w:rPr>
          <w:sz w:val="28"/>
        </w:rPr>
        <w:t xml:space="preserve">諸国への</w:t>
      </w:r>
      <w:r>
        <w:rPr>
          <w:sz w:val="28"/>
        </w:rPr>
        <w:t xml:space="preserve">教育</w:t>
      </w:r>
      <w:r>
        <w:rPr>
          <w:sz w:val="28"/>
        </w:rPr>
        <w:t xml:space="preserve">ミッションを</w:t>
      </w:r>
      <w:r>
        <w:rPr>
          <w:sz w:val="28"/>
        </w:rPr>
        <w:t xml:space="preserve">組織する</w:t>
      </w:r>
      <w:r>
        <w:rPr>
          <w:sz w:val="28"/>
        </w:rPr>
        <w:t xml:space="preserve">可能性を</w:t>
      </w:r>
      <w:r>
        <w:rPr>
          <w:sz w:val="28"/>
        </w:rPr>
        <w:t xml:space="preserve">探ることに合意する</w:t>
      </w:r>
      <w:r>
        <w:rPr>
          <w:sz w:val="28"/>
        </w:rPr>
        <w:t xml:space="preserve">。</w:t>
      </w:r>
    </w:p>
    <w:p>
      <w:pPr>
        <w:pStyle w:val="ListParagraph"/>
        <w:numPr>
          <w:ilvl w:val="0"/>
          <w:numId w:val="1"/>
        </w:numPr>
        <w:tabs>
          <w:tab w:val="left" w:leader="none" w:pos="806"/>
        </w:tabs>
        <w:spacing w:before="121" w:after="0" w:line="276" w:lineRule="auto"/>
        <w:ind w:start="101" w:end="181" w:firstLine="0"/>
        <w:jc w:val="both"/>
        <w:rPr>
          <w:sz w:val="28"/>
        </w:rPr>
      </w:pPr>
      <w:r>
        <w:rPr>
          <w:sz w:val="28"/>
        </w:rPr>
        <w:t xml:space="preserve">我々は</w:t>
      </w:r>
      <w:r>
        <w:rPr>
          <w:sz w:val="28"/>
        </w:rPr>
        <w:t xml:space="preserve">、2023年9月28日にヨハネスブルグで署名されたBRICS議員フォーラムに関する覚書及び2024年7月12日に署名された議定書に沿って、定期的な意見、経験及びベストプラクティスの交換を通じて、BRICS加盟国</w:t>
      </w:r>
      <w:r>
        <w:rPr>
          <w:sz w:val="28"/>
        </w:rPr>
        <w:t xml:space="preserve">間の</w:t>
      </w:r>
      <w:r>
        <w:rPr>
          <w:sz w:val="28"/>
        </w:rPr>
        <w:t xml:space="preserve">議会間</w:t>
      </w:r>
      <w:r>
        <w:rPr>
          <w:sz w:val="28"/>
        </w:rPr>
        <w:t xml:space="preserve">交流を</w:t>
      </w:r>
      <w:r>
        <w:rPr>
          <w:sz w:val="28"/>
        </w:rPr>
        <w:t xml:space="preserve">更に</w:t>
      </w:r>
      <w:r>
        <w:rPr>
          <w:sz w:val="28"/>
        </w:rPr>
        <w:t xml:space="preserve">促進する</w:t>
      </w:r>
      <w:r>
        <w:rPr>
          <w:sz w:val="28"/>
        </w:rPr>
        <w:t xml:space="preserve">ことを</w:t>
      </w:r>
      <w:r>
        <w:rPr>
          <w:sz w:val="28"/>
        </w:rPr>
        <w:t xml:space="preserve">約束する</w:t>
      </w:r>
      <w:r>
        <w:rPr>
          <w:sz w:val="28"/>
        </w:rPr>
        <w:t xml:space="preserve">。この観点から、我々は、2024年7月11-12日にサンクトペテルブルクでX回BRICS議員フォーラムが成功裏に開催されることを歓迎する。</w:t>
      </w:r>
    </w:p>
    <w:p>
      <w:pPr>
        <w:pStyle w:val="ListParagraph"/>
        <w:numPr>
          <w:ilvl w:val="0"/>
          <w:numId w:val="1"/>
        </w:numPr>
        <w:tabs>
          <w:tab w:val="left" w:leader="none" w:pos="806"/>
        </w:tabs>
        <w:spacing w:before="119" w:after="0" w:line="276" w:lineRule="auto"/>
        <w:ind w:start="101" w:end="181" w:firstLine="0"/>
        <w:jc w:val="both"/>
        <w:rPr>
          <w:sz w:val="28"/>
        </w:rPr>
      </w:pPr>
      <w:r>
        <w:rPr>
          <w:sz w:val="28"/>
        </w:rPr>
        <w:t xml:space="preserve">我々は、</w:t>
      </w:r>
      <w:r>
        <w:rPr>
          <w:sz w:val="28"/>
        </w:rPr>
        <w:t xml:space="preserve">BRICS</w:t>
      </w:r>
      <w:r>
        <w:rPr>
          <w:sz w:val="28"/>
        </w:rPr>
        <w:t xml:space="preserve">諸国の</w:t>
      </w:r>
      <w:r>
        <w:rPr>
          <w:sz w:val="28"/>
        </w:rPr>
        <w:t xml:space="preserve">政党</w:t>
      </w:r>
      <w:r>
        <w:rPr>
          <w:sz w:val="28"/>
        </w:rPr>
        <w:t xml:space="preserve">間の</w:t>
      </w:r>
      <w:r>
        <w:rPr>
          <w:sz w:val="28"/>
        </w:rPr>
        <w:t xml:space="preserve">対話が</w:t>
      </w:r>
      <w:r>
        <w:rPr>
          <w:sz w:val="28"/>
        </w:rPr>
        <w:t xml:space="preserve">、合意形成と協力強化において建設的な役割を果たすことを認める。我々は、2024年6月にウラジオストクでBRICS政党対話が成功裏に開催されたことに留意し、他のBRICS諸国が将来このイベントを開催する伝統を継続することを歓迎する。</w:t>
      </w:r>
    </w:p>
    <w:p>
      <w:pPr>
        <w:pStyle w:val="ListParagraph"/>
        <w:numPr>
          <w:ilvl w:val="0"/>
          <w:numId w:val="1"/>
        </w:numPr>
        <w:tabs>
          <w:tab w:val="left" w:leader="none" w:pos="806"/>
        </w:tabs>
        <w:spacing w:before="120" w:after="0" w:line="276" w:lineRule="auto"/>
        <w:ind w:start="101" w:end="181" w:firstLine="0"/>
        <w:jc w:val="both"/>
        <w:rPr>
          <w:sz w:val="28"/>
        </w:rPr>
      </w:pPr>
      <w:r>
        <w:rPr>
          <w:sz w:val="28"/>
        </w:rPr>
        <w:t xml:space="preserve">また、BRICS都市化フォーラム、BRICS友好都市・自治体協力フォーラム、BRICS自治体フォーラムなどのメカニズムが、BRICS諸国間のより友好的な都市関係の構築を促進し、持続可能な開発のための2030アジェンダの実施を促進することに貢献していることを高く評価する。</w:t>
      </w:r>
    </w:p>
    <w:p>
      <w:pPr>
        <w:pStyle w:val="ListParagraph"/>
        <w:numPr>
          <w:ilvl w:val="0"/>
          <w:numId w:val="1"/>
        </w:numPr>
        <w:tabs>
          <w:tab w:val="left" w:leader="none" w:pos="806"/>
        </w:tabs>
        <w:spacing w:before="200" w:after="0" w:line="276" w:lineRule="auto"/>
        <w:ind w:start="101" w:end="181" w:firstLine="0"/>
        <w:jc w:val="both"/>
        <w:rPr>
          <w:sz w:val="28"/>
        </w:rPr>
      </w:pPr>
      <w:r>
        <w:rPr>
          <w:sz w:val="28"/>
        </w:rPr>
        <w:t xml:space="preserve">我々は、BRICSビジネス・フォーラムが成功裏に開催されたことを称賛する。我々は、BRICSビジネス・カウンシルが達成したマイル</w:t>
      </w:r>
      <w:r>
        <w:rPr>
          <w:sz w:val="28"/>
        </w:rPr>
        <w:t xml:space="preserve">ストーンと</w:t>
      </w:r>
      <w:r>
        <w:rPr>
          <w:sz w:val="28"/>
        </w:rPr>
        <w:t xml:space="preserve">改善</w:t>
      </w:r>
      <w:r>
        <w:rPr>
          <w:sz w:val="28"/>
        </w:rPr>
        <w:t xml:space="preserve">点に</w:t>
      </w:r>
      <w:r>
        <w:rPr>
          <w:sz w:val="28"/>
        </w:rPr>
        <w:t xml:space="preserve">焦点を当てた自己反省を行うことを歓迎する。</w:t>
      </w:r>
      <w:r>
        <w:rPr>
          <w:sz w:val="28"/>
        </w:rPr>
        <w:t xml:space="preserve">我々は</w:t>
      </w:r>
      <w:r>
        <w:rPr>
          <w:sz w:val="28"/>
        </w:rPr>
        <w:t xml:space="preserve">、農業、金融・投資、インフラ、輸送・物流、デジタル経済、エネルギー製造、持続可能な</w:t>
      </w:r>
      <w:r>
        <w:rPr>
          <w:spacing w:val="-2"/>
          <w:sz w:val="28"/>
        </w:rPr>
        <w:t xml:space="preserve">開発など</w:t>
      </w:r>
      <w:r>
        <w:rPr>
          <w:sz w:val="28"/>
        </w:rPr>
        <w:t xml:space="preserve">、様々な領域における</w:t>
      </w:r>
      <w:r>
        <w:rPr>
          <w:sz w:val="28"/>
        </w:rPr>
        <w:t xml:space="preserve">BRICS</w:t>
      </w:r>
      <w:r>
        <w:rPr>
          <w:sz w:val="28"/>
        </w:rPr>
        <w:t xml:space="preserve">ビジネス</w:t>
      </w:r>
      <w:r>
        <w:rPr>
          <w:sz w:val="28"/>
        </w:rPr>
        <w:t xml:space="preserve">協議会の</w:t>
      </w:r>
      <w:r>
        <w:rPr>
          <w:sz w:val="28"/>
        </w:rPr>
        <w:t xml:space="preserve">活動を</w:t>
      </w:r>
      <w:r>
        <w:rPr>
          <w:sz w:val="28"/>
        </w:rPr>
        <w:t xml:space="preserve">支持する</w:t>
      </w:r>
      <w:r>
        <w:rPr>
          <w:spacing w:val="-2"/>
          <w:sz w:val="28"/>
        </w:rPr>
        <w:t xml:space="preserve">。</w:t>
      </w:r>
    </w:p>
    <w:p>
      <w:pPr>
        <w:pStyle w:val="ListParagraph"/>
        <w:numPr>
          <w:ilvl w:val="0"/>
          <w:numId w:val="1"/>
        </w:numPr>
        <w:tabs>
          <w:tab w:val="left" w:leader="none" w:pos="806"/>
        </w:tabs>
        <w:spacing w:before="120" w:after="0" w:line="240" w:lineRule="auto"/>
        <w:ind w:start="806" w:end="0" w:hanging="705"/>
        <w:jc w:val="both"/>
        <w:rPr>
          <w:sz w:val="28"/>
        </w:rPr>
      </w:pPr>
      <w:r>
        <w:rPr>
          <w:sz w:val="28"/>
        </w:rPr>
        <w:t xml:space="preserve">政治、</w:t>
      </w:r>
      <w:r>
        <w:rPr>
          <w:sz w:val="28"/>
        </w:rPr>
        <w:t xml:space="preserve">社会</w:t>
      </w:r>
      <w:r>
        <w:rPr>
          <w:sz w:val="28"/>
        </w:rPr>
        <w:t xml:space="preserve">、</w:t>
      </w:r>
      <w:r>
        <w:rPr>
          <w:spacing w:val="-2"/>
          <w:sz w:val="28"/>
        </w:rPr>
        <w:t xml:space="preserve">経済における</w:t>
      </w:r>
      <w:r>
        <w:rPr>
          <w:sz w:val="28"/>
        </w:rPr>
        <w:t xml:space="preserve">女性の</w:t>
      </w:r>
      <w:r>
        <w:rPr>
          <w:sz w:val="28"/>
        </w:rPr>
        <w:t xml:space="preserve">重要な</w:t>
      </w:r>
      <w:r>
        <w:rPr>
          <w:sz w:val="28"/>
        </w:rPr>
        <w:t xml:space="preserve">役割を</w:t>
      </w:r>
      <w:r>
        <w:rPr>
          <w:sz w:val="28"/>
        </w:rPr>
        <w:t xml:space="preserve">認識する</w:t>
      </w:r>
      <w:r>
        <w:rPr>
          <w:sz w:val="28"/>
        </w:rPr>
        <w:t xml:space="preserve">。</w:t>
      </w:r>
    </w:p>
    <w:p>
      <w:pPr>
        <w:spacing w:after="0" w:line="240" w:lineRule="auto"/>
        <w:jc w:val="both"/>
        <w:rPr>
          <w:sz w:val="28"/>
        </w:rPr>
        <w:sectPr>
          <w:pgSz w:w="11910" w:h="16840"/>
          <w:pgMar w:top="960" w:right="380" w:bottom="280" w:left="1600" w:header="754" w:footer="0"/>
        </w:sectPr>
      </w:pPr>
    </w:p>
    <w:p>
      <w:pPr>
        <w:pStyle w:val="BodyText"/>
        <w:spacing w:before="273" w:line="276" w:lineRule="auto"/>
        <w:ind w:end="180"/>
      </w:pPr>
      <w:r>
        <w:rPr/>
        <w:t xml:space="preserve">開発。我々は、女性のエンパワーメントと、社会のあらゆる領域における平等を基礎とした完全な参加（上級職を含む意思決定プロセスへの積極的な参加を含む）の重要性を強調する。我々は、包括的な起業家精神と女性のための金融へのアクセスが、</w:t>
      </w:r>
      <w:r>
        <w:rPr/>
        <w:t xml:space="preserve">ビジネス・</w:t>
      </w:r>
      <w:r>
        <w:rPr/>
        <w:t xml:space="preserve">ベンチャー、</w:t>
      </w:r>
      <w:r>
        <w:rPr/>
        <w:t xml:space="preserve">イノベーション</w:t>
      </w:r>
      <w:r>
        <w:rPr/>
        <w:t xml:space="preserve">、</w:t>
      </w:r>
      <w:r>
        <w:rPr/>
        <w:t xml:space="preserve">デジタル経済への</w:t>
      </w:r>
      <w:r>
        <w:rPr/>
        <w:t xml:space="preserve">女性の参加を促進することを認識する</w:t>
      </w:r>
      <w:r>
        <w:rPr/>
        <w:t xml:space="preserve">。</w:t>
      </w:r>
      <w:r>
        <w:rPr/>
        <w:t xml:space="preserve">この</w:t>
      </w:r>
      <w:r>
        <w:rPr/>
        <w:t xml:space="preserve">観点から、我々は</w:t>
      </w:r>
      <w:r>
        <w:rPr/>
        <w:t xml:space="preserve">、</w:t>
      </w:r>
      <w:r>
        <w:rPr/>
        <w:t xml:space="preserve">9月にサンクトペテルブルグで開催された、「女性；ガバナンスとリーダーシップ」をテーマとする</w:t>
      </w:r>
      <w:r>
        <w:rPr/>
        <w:t xml:space="preserve">女性</w:t>
      </w:r>
      <w:r>
        <w:rPr/>
        <w:t xml:space="preserve">問題</w:t>
      </w:r>
      <w:r>
        <w:rPr/>
        <w:t xml:space="preserve">閣僚</w:t>
      </w:r>
      <w:r>
        <w:rPr/>
        <w:t xml:space="preserve">会合</w:t>
      </w:r>
      <w:r>
        <w:rPr/>
        <w:t xml:space="preserve">及び</w:t>
      </w:r>
      <w:r>
        <w:rPr/>
        <w:t xml:space="preserve">BRICS女性フォーラムの</w:t>
      </w:r>
      <w:r>
        <w:rPr/>
        <w:t xml:space="preserve">成果を</w:t>
      </w:r>
      <w:r>
        <w:rPr/>
        <w:t xml:space="preserve">歓迎</w:t>
      </w:r>
      <w:r>
        <w:rPr/>
        <w:t xml:space="preserve">するとともに、BRICS協力の3つの柱すべてにわたる女性のエンパワーメントの発展と定着に対するこれらの年次会合の貴重な貢献を認識する。</w:t>
      </w:r>
    </w:p>
    <w:p>
      <w:pPr>
        <w:pStyle w:val="ListParagraph"/>
        <w:numPr>
          <w:ilvl w:val="0"/>
          <w:numId w:val="1"/>
        </w:numPr>
        <w:tabs>
          <w:tab w:val="left" w:leader="none" w:pos="806"/>
        </w:tabs>
        <w:spacing w:before="121" w:after="0" w:line="276" w:lineRule="auto"/>
        <w:ind w:start="101" w:end="182" w:firstLine="0"/>
        <w:jc w:val="both"/>
        <w:rPr>
          <w:sz w:val="28"/>
        </w:rPr>
      </w:pPr>
      <w:r>
        <w:rPr>
          <w:sz w:val="28"/>
        </w:rPr>
        <w:t xml:space="preserve">我々は、共通BRICS女性ビジネス・アライアンス・デジタル・プラットフォームの立ち上げ、2024年6月3-4日にモスクワで開催される第1回BRICS女性起業家フォーラム、第1回BRICS女性スタートアップ・コンテストを含む、女性の起業家精神を促進</w:t>
      </w:r>
      <w:r>
        <w:rPr>
          <w:sz w:val="28"/>
        </w:rPr>
        <w:t xml:space="preserve">するための</w:t>
      </w:r>
      <w:r>
        <w:rPr>
          <w:sz w:val="28"/>
        </w:rPr>
        <w:t xml:space="preserve">BRICS</w:t>
      </w:r>
      <w:r>
        <w:rPr>
          <w:sz w:val="28"/>
        </w:rPr>
        <w:t xml:space="preserve">女性</w:t>
      </w:r>
      <w:r>
        <w:rPr>
          <w:sz w:val="28"/>
        </w:rPr>
        <w:t xml:space="preserve">ビジネス</w:t>
      </w:r>
      <w:r>
        <w:rPr>
          <w:sz w:val="28"/>
        </w:rPr>
        <w:t xml:space="preserve">・アライアンスの</w:t>
      </w:r>
      <w:r>
        <w:rPr>
          <w:sz w:val="28"/>
        </w:rPr>
        <w:t xml:space="preserve">努力を</w:t>
      </w:r>
      <w:r>
        <w:rPr>
          <w:sz w:val="28"/>
        </w:rPr>
        <w:t xml:space="preserve">高く評価</w:t>
      </w:r>
      <w:r>
        <w:rPr>
          <w:sz w:val="28"/>
        </w:rPr>
        <w:t xml:space="preserve">する</w:t>
      </w:r>
      <w:r>
        <w:rPr>
          <w:sz w:val="28"/>
        </w:rPr>
        <w:t xml:space="preserve">。我々は、適宜、地域事務所の設立を含め、BRICS女性ビジネス・アライアンスとグローバル・サウスの女性起業家との間の協力をさらに強化することを支持する。</w:t>
      </w:r>
    </w:p>
    <w:p>
      <w:pPr>
        <w:pStyle w:val="ListParagraph"/>
        <w:numPr>
          <w:ilvl w:val="0"/>
          <w:numId w:val="1"/>
        </w:numPr>
        <w:tabs>
          <w:tab w:val="left" w:leader="none" w:pos="806"/>
        </w:tabs>
        <w:spacing w:before="119" w:after="0" w:line="276" w:lineRule="auto"/>
        <w:ind w:start="101" w:end="180" w:firstLine="0"/>
        <w:jc w:val="both"/>
        <w:rPr>
          <w:sz w:val="28"/>
        </w:rPr>
      </w:pPr>
      <w:r>
        <w:rPr>
          <w:sz w:val="28"/>
        </w:rPr>
        <w:t xml:space="preserve">我々は</w:t>
      </w:r>
      <w:r>
        <w:rPr>
          <w:sz w:val="28"/>
        </w:rPr>
        <w:t xml:space="preserve">、BRICS諸国の</w:t>
      </w:r>
      <w:r>
        <w:rPr>
          <w:sz w:val="28"/>
        </w:rPr>
        <w:t xml:space="preserve">専門家</w:t>
      </w:r>
      <w:r>
        <w:rPr>
          <w:sz w:val="28"/>
        </w:rPr>
        <w:t xml:space="preserve">コミュニティと</w:t>
      </w:r>
      <w:r>
        <w:rPr>
          <w:sz w:val="28"/>
        </w:rPr>
        <w:t xml:space="preserve">市民</w:t>
      </w:r>
      <w:r>
        <w:rPr>
          <w:sz w:val="28"/>
        </w:rPr>
        <w:t xml:space="preserve">社会との</w:t>
      </w:r>
      <w:r>
        <w:rPr>
          <w:sz w:val="28"/>
        </w:rPr>
        <w:t xml:space="preserve">関係</w:t>
      </w:r>
      <w:r>
        <w:rPr>
          <w:sz w:val="28"/>
        </w:rPr>
        <w:t xml:space="preserve">強化を</w:t>
      </w:r>
      <w:r>
        <w:rPr>
          <w:sz w:val="28"/>
        </w:rPr>
        <w:t xml:space="preserve">奨励する</w:t>
      </w:r>
      <w:r>
        <w:rPr>
          <w:sz w:val="28"/>
        </w:rPr>
        <w:t xml:space="preserve">。この観点から、我々は、BRICS学術</w:t>
      </w:r>
      <w:r>
        <w:rPr>
          <w:sz w:val="28"/>
        </w:rPr>
        <w:t xml:space="preserve">フォーラム</w:t>
      </w:r>
      <w:r>
        <w:rPr>
          <w:sz w:val="28"/>
        </w:rPr>
        <w:t xml:space="preserve">及び</w:t>
      </w:r>
      <w:r>
        <w:rPr>
          <w:sz w:val="28"/>
        </w:rPr>
        <w:t xml:space="preserve">BRICS</w:t>
      </w:r>
      <w:r>
        <w:rPr>
          <w:sz w:val="28"/>
        </w:rPr>
        <w:t xml:space="preserve">市民</w:t>
      </w:r>
      <w:r>
        <w:rPr>
          <w:spacing w:val="-18"/>
          <w:sz w:val="28"/>
        </w:rPr>
        <w:t xml:space="preserve">フォーラムの</w:t>
      </w:r>
      <w:r>
        <w:rPr>
          <w:sz w:val="28"/>
        </w:rPr>
        <w:t xml:space="preserve">成功裏の開催</w:t>
      </w:r>
      <w:r>
        <w:rPr>
          <w:sz w:val="28"/>
        </w:rPr>
        <w:t xml:space="preserve">、</w:t>
      </w:r>
      <w:r>
        <w:rPr>
          <w:sz w:val="28"/>
        </w:rPr>
        <w:t xml:space="preserve">BRICS</w:t>
      </w:r>
      <w:r>
        <w:rPr>
          <w:sz w:val="28"/>
        </w:rPr>
        <w:t xml:space="preserve">シンクタンク</w:t>
      </w:r>
      <w:r>
        <w:rPr>
          <w:sz w:val="28"/>
        </w:rPr>
        <w:t xml:space="preserve">協議</w:t>
      </w:r>
      <w:r>
        <w:rPr>
          <w:sz w:val="28"/>
        </w:rPr>
        <w:t xml:space="preserve">会が</w:t>
      </w:r>
      <w:r>
        <w:rPr>
          <w:sz w:val="28"/>
        </w:rPr>
        <w:t xml:space="preserve">BRICS</w:t>
      </w:r>
      <w:r>
        <w:rPr>
          <w:sz w:val="28"/>
        </w:rPr>
        <w:t xml:space="preserve">諸国の</w:t>
      </w:r>
      <w:r>
        <w:rPr>
          <w:sz w:val="28"/>
        </w:rPr>
        <w:t xml:space="preserve">学術コミュニティ間の研究及び能力構築における協力を強化する</w:t>
      </w:r>
      <w:r>
        <w:rPr>
          <w:sz w:val="28"/>
        </w:rPr>
        <w:t xml:space="preserve">活動</w:t>
      </w:r>
      <w:r>
        <w:rPr>
          <w:sz w:val="28"/>
        </w:rPr>
        <w:t xml:space="preserve">、並びに</w:t>
      </w:r>
      <w:r>
        <w:rPr>
          <w:sz w:val="28"/>
        </w:rPr>
        <w:t xml:space="preserve">BRICS</w:t>
      </w:r>
      <w:r>
        <w:rPr>
          <w:sz w:val="28"/>
        </w:rPr>
        <w:t xml:space="preserve">金融</w:t>
      </w:r>
      <w:r>
        <w:rPr>
          <w:spacing w:val="-18"/>
          <w:sz w:val="28"/>
        </w:rPr>
        <w:t xml:space="preserve">トラックの</w:t>
      </w:r>
      <w:r>
        <w:rPr>
          <w:sz w:val="28"/>
        </w:rPr>
        <w:t xml:space="preserve">議論を</w:t>
      </w:r>
      <w:r>
        <w:rPr>
          <w:sz w:val="28"/>
        </w:rPr>
        <w:t xml:space="preserve">支援</w:t>
      </w:r>
      <w:r>
        <w:rPr>
          <w:sz w:val="28"/>
        </w:rPr>
        <w:t xml:space="preserve">する</w:t>
      </w:r>
      <w:r>
        <w:rPr>
          <w:sz w:val="28"/>
        </w:rPr>
        <w:t xml:space="preserve">BRICS</w:t>
      </w:r>
      <w:r>
        <w:rPr>
          <w:sz w:val="28"/>
        </w:rPr>
        <w:t xml:space="preserve">金融</w:t>
      </w:r>
      <w:r>
        <w:rPr>
          <w:sz w:val="28"/>
        </w:rPr>
        <w:t xml:space="preserve">シンクタンク</w:t>
      </w:r>
      <w:r>
        <w:rPr>
          <w:sz w:val="28"/>
        </w:rPr>
        <w:t xml:space="preserve">・</w:t>
      </w:r>
      <w:r>
        <w:rPr>
          <w:sz w:val="28"/>
        </w:rPr>
        <w:t xml:space="preserve">ネットワークの</w:t>
      </w:r>
      <w:r>
        <w:rPr>
          <w:sz w:val="28"/>
        </w:rPr>
        <w:t xml:space="preserve">立ち</w:t>
      </w:r>
      <w:r>
        <w:rPr>
          <w:sz w:val="28"/>
        </w:rPr>
        <w:t xml:space="preserve">上げを</w:t>
      </w:r>
      <w:r>
        <w:rPr>
          <w:sz w:val="28"/>
        </w:rPr>
        <w:t xml:space="preserve">歓迎する</w:t>
      </w:r>
      <w:r>
        <w:rPr>
          <w:sz w:val="28"/>
        </w:rPr>
        <w:t xml:space="preserve">。</w:t>
      </w:r>
      <w:r>
        <w:rPr>
          <w:sz w:val="28"/>
        </w:rPr>
        <w:t xml:space="preserve">我々は</w:t>
      </w:r>
      <w:r>
        <w:rPr>
          <w:sz w:val="28"/>
        </w:rPr>
        <w:t xml:space="preserve">、BRICS民間協議会の設立を支持する。</w:t>
      </w:r>
    </w:p>
    <w:p>
      <w:pPr>
        <w:pStyle w:val="ListParagraph"/>
        <w:numPr>
          <w:ilvl w:val="0"/>
          <w:numId w:val="1"/>
        </w:numPr>
        <w:tabs>
          <w:tab w:val="left" w:leader="none" w:pos="806"/>
        </w:tabs>
        <w:spacing w:before="120" w:after="0" w:line="276" w:lineRule="auto"/>
        <w:ind w:start="101" w:end="182" w:firstLine="0"/>
        <w:jc w:val="both"/>
        <w:rPr>
          <w:sz w:val="28"/>
        </w:rPr>
      </w:pPr>
      <w:r>
        <w:rPr>
          <w:sz w:val="28"/>
        </w:rPr>
        <w:t xml:space="preserve">我々は、ロシアが2024年にBRICSの議長国を務めることを称賛するとともに、カザン市で第16回BRICS首脳会議を開催したロシア連邦政府と国民に感謝の意を表する。</w:t>
      </w:r>
    </w:p>
    <w:p>
      <w:pPr>
        <w:pStyle w:val="ListParagraph"/>
        <w:numPr>
          <w:ilvl w:val="0"/>
          <w:numId w:val="1"/>
        </w:numPr>
        <w:tabs>
          <w:tab w:val="left" w:leader="none" w:pos="806"/>
        </w:tabs>
        <w:spacing w:before="120" w:after="0" w:line="276" w:lineRule="auto"/>
        <w:ind w:start="101" w:end="182" w:firstLine="0"/>
        <w:jc w:val="both"/>
        <w:rPr>
          <w:sz w:val="28"/>
        </w:rPr>
      </w:pPr>
      <w:r>
        <w:rPr>
          <w:sz w:val="28"/>
        </w:rPr>
        <w:t xml:space="preserve">我々は</w:t>
      </w:r>
      <w:r>
        <w:rPr>
          <w:sz w:val="28"/>
        </w:rPr>
        <w:t xml:space="preserve">、</w:t>
      </w:r>
      <w:r>
        <w:rPr>
          <w:sz w:val="28"/>
        </w:rPr>
        <w:t xml:space="preserve">ブラジルが</w:t>
      </w:r>
      <w:r>
        <w:rPr>
          <w:sz w:val="28"/>
        </w:rPr>
        <w:t xml:space="preserve">2025</w:t>
      </w:r>
      <w:r>
        <w:rPr>
          <w:sz w:val="28"/>
        </w:rPr>
        <w:t xml:space="preserve">年に</w:t>
      </w:r>
      <w:r>
        <w:rPr>
          <w:sz w:val="28"/>
        </w:rPr>
        <w:t xml:space="preserve">BRICS</w:t>
      </w:r>
      <w:r>
        <w:rPr>
          <w:sz w:val="28"/>
        </w:rPr>
        <w:t xml:space="preserve">議長</w:t>
      </w:r>
      <w:r>
        <w:rPr>
          <w:sz w:val="28"/>
        </w:rPr>
        <w:t xml:space="preserve">国となり、</w:t>
      </w:r>
      <w:r>
        <w:rPr>
          <w:sz w:val="28"/>
        </w:rPr>
        <w:t xml:space="preserve">ブラジルで第17回BRICS首脳会議が開催されることを</w:t>
      </w:r>
      <w:r>
        <w:rPr>
          <w:sz w:val="28"/>
        </w:rPr>
        <w:t xml:space="preserve">全面的に</w:t>
      </w:r>
      <w:r>
        <w:rPr>
          <w:sz w:val="28"/>
        </w:rPr>
        <w:t xml:space="preserve">支持する</w:t>
      </w:r>
      <w:r>
        <w:rPr>
          <w:sz w:val="28"/>
        </w:rPr>
        <w:t xml:space="preserve">。</w:t>
      </w:r>
    </w:p>
    <w:sectPr>
      <w:pgSz w:w="11910" w:h="16840"/>
      <w:pgMar w:top="960" w:right="380" w:bottom="280" w:left="1600" w:header="754" w:footer="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before="0" w:line="14" w:lineRule="auto"/>
      <w:ind w:start="0" w:end="0"/>
      <w:jc w:val="left"/>
      <w:rPr>
        <w:sz w:val="20"/>
      </w:rPr>
    </w:pPr>
    <w:r>
      <w:rPr/>
      <ve:AlternateContent>
        <ve:Choice Requires="wps">
          <w:drawing>
            <wp:anchor distT="0" distB="0" distL="0" distR="0" simplePos="0" relativeHeight="487444992" behindDoc="1" locked="0" layoutInCell="1" allowOverlap="1">
              <wp:simplePos x="0" y="0"/>
              <wp:positionH relativeFrom="page">
                <wp:posOffset>7046468</wp:posOffset>
              </wp:positionH>
              <wp:positionV relativeFrom="page">
                <wp:posOffset>466403</wp:posOffset>
              </wp:positionV>
              <wp:extent cx="205740"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5740" cy="165100"/>
                      </a:xfrm>
                      <a:prstGeom prst="rect">
                        <a:avLst/>
                      </a:prstGeom>
                    </wps:spPr>
                    <wps:txbx>
                      <w:txbxContent>
                        <w:p>
                          <w:pPr>
                            <w:spacing w:before="0" w:line="244" w:lineRule="exact"/>
                            <w:ind w:start="20" w:end="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 xml:space="preserve">10</w:t>
                          </w:r>
                          <w:r>
                            <w:rPr>
                              <w:rFonts w:ascii="Calibri"/>
                              <w:spacing w:val="-5"/>
                              <w:sz w:val="22"/>
                            </w:rPr>
                            <w:fldChar w:fldCharType="end"/>
                          </w:r>
                        </w:p>
                      </w:txbxContent>
                    </wps:txbx>
                    <wps:bodyPr wrap="square" lIns="0" tIns="0" rIns="0" bIns="0" rtlCol="0">
                      <a:noAutofit/>
                    </wps:bodyPr>
                  </wps:wsp>
                </a:graphicData>
              </a:graphic>
            </wp:anchor>
          </w:drawing>
        </ve:Choice>
        <ve:Fallback>
          <w:pict>
            <v:shapetype id="_x0000_t202" coordsize="21600,21600" o:spt="202" path="m,l,21600r21600,l21600,xe">
              <v:stroke joinstyle="miter"/>
              <v:path gradientshapeok="t" o:connecttype="rect"/>
            </v:shapetype>
            <v:shape id="docshape1" style="position:absolute;margin-left:554.840027pt;margin-top:36.724701pt;width:16.2pt;height:13pt;mso-position-horizontal-relative:page;mso-position-vertical-relative:page;z-index:-15871488" filled="false" stroked="false" type="#_x0000_t202">
              <v:textbox inset="0,0,0,0">
                <w:txbxContent>
                  <w:p>
                    <w:pPr>
                      <w:spacing w:before="0" w:line="244" w:lineRule="exact"/>
                      <w:ind w:start="20" w:end="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 xml:space="preserve">10</w:t>
                    </w:r>
                    <w:r>
                      <w:rPr>
                        <w:rFonts w:ascii="Calibri"/>
                        <w:spacing w:val="-5"/>
                        <w:sz w:val="22"/>
                      </w:rPr>
                      <w:fldChar w:fldCharType="end"/>
                    </w:r>
                  </w:p>
                </w:txbxContent>
              </v:textbox>
              <w10:wrap type="none"/>
            </v:shape>
          </w:pict>
        </ve:Fallback>
      </ve: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09" w:hanging="708"/>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712" w:hanging="708"/>
      </w:pPr>
      <w:rPr>
        <w:rFonts w:hint="default"/>
        <w:lang w:val="en-US" w:eastAsia="en-US" w:bidi="ar-SA"/>
      </w:rPr>
    </w:lvl>
    <w:lvl w:ilvl="2">
      <w:start w:val="0"/>
      <w:numFmt w:val="bullet"/>
      <w:lvlText w:val="•"/>
      <w:lvlJc w:val="left"/>
      <w:pPr>
        <w:ind w:left="2624" w:hanging="708"/>
      </w:pPr>
      <w:rPr>
        <w:rFonts w:hint="default"/>
        <w:lang w:val="en-US" w:eastAsia="en-US" w:bidi="ar-SA"/>
      </w:rPr>
    </w:lvl>
    <w:lvl w:ilvl="3">
      <w:start w:val="0"/>
      <w:numFmt w:val="bullet"/>
      <w:lvlText w:val="•"/>
      <w:lvlJc w:val="left"/>
      <w:pPr>
        <w:ind w:left="3537" w:hanging="708"/>
      </w:pPr>
      <w:rPr>
        <w:rFonts w:hint="default"/>
        <w:lang w:val="en-US" w:eastAsia="en-US" w:bidi="ar-SA"/>
      </w:rPr>
    </w:lvl>
    <w:lvl w:ilvl="4">
      <w:start w:val="0"/>
      <w:numFmt w:val="bullet"/>
      <w:lvlText w:val="•"/>
      <w:lvlJc w:val="left"/>
      <w:pPr>
        <w:ind w:left="4449" w:hanging="708"/>
      </w:pPr>
      <w:rPr>
        <w:rFonts w:hint="default"/>
        <w:lang w:val="en-US" w:eastAsia="en-US" w:bidi="ar-SA"/>
      </w:rPr>
    </w:lvl>
    <w:lvl w:ilvl="5">
      <w:start w:val="0"/>
      <w:numFmt w:val="bullet"/>
      <w:lvlText w:val="•"/>
      <w:lvlJc w:val="left"/>
      <w:pPr>
        <w:ind w:left="5362" w:hanging="708"/>
      </w:pPr>
      <w:rPr>
        <w:rFonts w:hint="default"/>
        <w:lang w:val="en-US" w:eastAsia="en-US" w:bidi="ar-SA"/>
      </w:rPr>
    </w:lvl>
    <w:lvl w:ilvl="6">
      <w:start w:val="0"/>
      <w:numFmt w:val="bullet"/>
      <w:lvlText w:val="•"/>
      <w:lvlJc w:val="left"/>
      <w:pPr>
        <w:ind w:left="6274" w:hanging="708"/>
      </w:pPr>
      <w:rPr>
        <w:rFonts w:hint="default"/>
        <w:lang w:val="en-US" w:eastAsia="en-US" w:bidi="ar-SA"/>
      </w:rPr>
    </w:lvl>
    <w:lvl w:ilvl="7">
      <w:start w:val="0"/>
      <w:numFmt w:val="bullet"/>
      <w:lvlText w:val="•"/>
      <w:lvlJc w:val="left"/>
      <w:pPr>
        <w:ind w:left="7187" w:hanging="708"/>
      </w:pPr>
      <w:rPr>
        <w:rFonts w:hint="default"/>
        <w:lang w:val="en-US" w:eastAsia="en-US" w:bidi="ar-SA"/>
      </w:rPr>
    </w:lvl>
    <w:lvl w:ilvl="8">
      <w:start w:val="0"/>
      <w:numFmt w:val="bullet"/>
      <w:lvlText w:val="•"/>
      <w:lvlJc w:val="left"/>
      <w:pPr>
        <w:ind w:left="8099" w:hanging="70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20"/>
      <w:ind w:left="101" w:right="181"/>
      <w:jc w:val="both"/>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244"/>
      <w:jc w:val="both"/>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301"/>
      <w:ind w:left="3579" w:right="3297" w:hanging="5"/>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spacing w:before="120"/>
      <w:ind w:left="101" w:right="18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Application>Microsoft Office Word</ap:Application>
  <ap:DocSecurity>0</ap:DocSecurity>
  <ap:ScaleCrop>false</ap:ScaleCrop>
  <ap:LinksUpToDate>false</ap:LinksUpToDate>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tarac</dc:creator>
  <cp:keywords>, docId:7601C90502AB41D4C0434F957FFB27F1</cp:keywords>
  <dc:title>Microsoft Word - Kazan Declaration_FINAL[1].docx</dc:title>
  <dcterms:created xsi:type="dcterms:W3CDTF">2024-10-26T09:27:31Z</dcterms:created>
  <dcterms:modified xsi:type="dcterms:W3CDTF">2024-10-26T09:27:31Z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PScript5.dll Version 5.2.2</vt:lpwstr>
  </property>
  <property fmtid="{D5CDD505-2E9C-101B-9397-08002B2CF9AE}" pid="4" name="LastSaved">
    <vt:filetime>2024-10-26T00:00:00Z</vt:filetime>
  </property>
  <property fmtid="{D5CDD505-2E9C-101B-9397-08002B2CF9AE}" pid="5" name="Producer">
    <vt:lpwstr>Acrobat Distiller 11.0 (Windows)</vt:lpwstr>
  </property>
</Properties>
</file>